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CASO D’USO #3 (DONAZIONE MONETARIA)</w:t>
      </w:r>
    </w:p>
    <w:tbl>
      <w:tblPr>
        <w:tblStyle w:val="19"/>
        <w:tblW w:w="9854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835"/>
        <w:gridCol w:w="440"/>
        <w:gridCol w:w="929"/>
        <w:gridCol w:w="3603"/>
        <w:gridCol w:w="1756"/>
        <w:gridCol w:w="9"/>
        <w:gridCol w:w="174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" w:hRule="atLeast"/>
        </w:trPr>
        <w:tc>
          <w:tcPr>
            <w:tcW w:w="2738" w:type="dxa"/>
            <w:gridSpan w:val="4"/>
            <w:vMerge w:val="restart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Identificativo</w:t>
            </w:r>
          </w:p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i/>
                <w:iCs/>
                <w:rtl w:val="0"/>
              </w:rPr>
              <w:t>UC#3</w:t>
            </w:r>
          </w:p>
        </w:tc>
        <w:tc>
          <w:tcPr>
            <w:tcW w:w="3603" w:type="dxa"/>
            <w:vMerge w:val="restart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 xml:space="preserve">Donazione monetaria </w:t>
            </w:r>
          </w:p>
          <w:p>
            <w:pPr>
              <w:spacing w:after="0" w:line="240" w:lineRule="auto"/>
              <w:rPr>
                <w:i/>
                <w:iCs/>
              </w:rPr>
            </w:pPr>
          </w:p>
        </w:tc>
        <w:tc>
          <w:tcPr>
            <w:tcW w:w="1765" w:type="dxa"/>
            <w:gridSpan w:val="2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Data</w:t>
            </w:r>
          </w:p>
        </w:tc>
        <w:tc>
          <w:tcPr>
            <w:tcW w:w="1748" w:type="dxa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17/11/2025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2738" w:type="dxa"/>
            <w:gridSpan w:val="4"/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i/>
                <w:iCs/>
              </w:rPr>
            </w:pPr>
          </w:p>
        </w:tc>
        <w:tc>
          <w:tcPr>
            <w:tcW w:w="3603" w:type="dxa"/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i/>
                <w:iCs/>
              </w:rPr>
            </w:pPr>
          </w:p>
        </w:tc>
        <w:tc>
          <w:tcPr>
            <w:tcW w:w="1756" w:type="dxa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Vers.</w:t>
            </w:r>
          </w:p>
        </w:tc>
        <w:tc>
          <w:tcPr>
            <w:tcW w:w="1757" w:type="dxa"/>
            <w:gridSpan w:val="2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0.00.000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2738" w:type="dxa"/>
            <w:gridSpan w:val="4"/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i/>
                <w:iCs/>
              </w:rPr>
            </w:pPr>
          </w:p>
        </w:tc>
        <w:tc>
          <w:tcPr>
            <w:tcW w:w="3603" w:type="dxa"/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i/>
                <w:iCs/>
              </w:rPr>
            </w:pPr>
          </w:p>
        </w:tc>
        <w:tc>
          <w:tcPr>
            <w:tcW w:w="1756" w:type="dxa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Autore</w:t>
            </w:r>
          </w:p>
        </w:tc>
        <w:tc>
          <w:tcPr>
            <w:tcW w:w="1757" w:type="dxa"/>
            <w:gridSpan w:val="2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Maistrini &amp; De Caro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Descrizione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Donazione monetaria da parte di qualsiasi utente nella piattaforma verso gli Enti erogatori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Attore Principale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Cittadino beneficiario (registrato, non registrato, donatore)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Interessato a donare per beneficenza una certa somma di denaro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2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Attori secondari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Ente erogatore</w:t>
            </w:r>
          </w:p>
          <w:p>
            <w:pPr>
              <w:spacing w:after="0" w:line="240" w:lineRule="auto"/>
              <w:rPr>
                <w:lang w:val="it-IT"/>
              </w:rPr>
            </w:pPr>
            <w:r>
              <w:rPr>
                <w:rtl w:val="0"/>
              </w:rPr>
              <w:t>Riceve la donazione monetaria</w:t>
            </w:r>
            <w:r>
              <w:rPr>
                <w:rtl w:val="0"/>
                <w:lang w:val="it-IT"/>
              </w:rPr>
              <w:t xml:space="preserve"> dal cittadino</w:t>
            </w:r>
            <w:bookmarkStart w:id="0" w:name="_GoBack"/>
            <w:bookmarkEnd w:id="0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Entry Condition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  <w:ind w:left="0" w:firstLine="0"/>
            </w:pPr>
            <w:r>
              <w:rPr>
                <w:rtl w:val="0"/>
              </w:rPr>
              <w:t>Esiste almeno un ente disponibile per la donazione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Exit condition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                       On success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Transazione di pagamento andata a buon fine (La donazione è stata registrata)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Exit condition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                       On failure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Transazione di pagamento andata in fallimento (Nessuna donazione è stata registrata)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Rilevanza/User Priority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Alta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Frequenza stimata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Media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  <w:vAlign w:val="center"/>
          </w:tcPr>
          <w:p>
            <w:pPr>
              <w:spacing w:after="0" w:line="240" w:lineRule="auto"/>
              <w:rPr>
                <w:rFonts w:ascii="Calibri" w:hAnsi="Calibri" w:eastAsia="Calibri" w:cs="Calibri"/>
                <w:b/>
                <w:bCs/>
              </w:rPr>
            </w:pPr>
            <w:r>
              <w:rPr>
                <w:rFonts w:ascii="Calibri" w:hAnsi="Calibri" w:eastAsia="Calibri" w:cs="Calibri"/>
                <w:b/>
                <w:bCs/>
                <w:rtl w:val="0"/>
              </w:rPr>
              <w:t>Extension point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  <w:vAlign w:val="center"/>
          </w:tcPr>
          <w:p>
            <w:pPr>
              <w:spacing w:after="0" w:line="240" w:lineRule="auto"/>
              <w:rPr>
                <w:rFonts w:ascii="Calibri" w:hAnsi="Calibri" w:eastAsia="Calibri" w:cs="Calibri"/>
                <w:b/>
                <w:bCs/>
              </w:rPr>
            </w:pPr>
            <w:r>
              <w:rPr>
                <w:rFonts w:ascii="Calibri" w:hAnsi="Calibri" w:eastAsia="Calibri" w:cs="Calibri"/>
                <w:b/>
                <w:bCs/>
                <w:rtl w:val="0"/>
              </w:rPr>
              <w:t>Generalization of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  <w:gridSpan w:val="8"/>
            <w:vAlign w:val="center"/>
          </w:tcPr>
          <w:p>
            <w:pPr>
              <w:spacing w:after="0" w:line="240" w:lineRule="auto"/>
              <w:jc w:val="center"/>
              <w:rPr>
                <w:b/>
                <w:bCs/>
                <w:smallCaps/>
              </w:rPr>
            </w:pPr>
            <w:r>
              <w:rPr>
                <w:b/>
                <w:bCs/>
                <w:smallCaps/>
                <w:rtl w:val="0"/>
              </w:rPr>
              <w:t>FLUSSO DI EVENTI PRINCIPALE/MAIN SCENARIO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1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Cittadino: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ind w:left="0" w:firstLine="0"/>
            </w:pPr>
            <w:r>
              <w:rPr>
                <w:rtl w:val="0"/>
              </w:rPr>
              <w:t xml:space="preserve"> clicca su “Donazione monetaria”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2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Sistema: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mostra un modulo da compilare con informazioni su ente e metodo di pagamento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3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Cittadino: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</w:pPr>
            <w:r>
              <w:rPr>
                <w:rtl w:val="0"/>
              </w:rPr>
              <w:t xml:space="preserve">Compila il modulo e lo invia       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4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Sistema: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ind w:left="0" w:firstLine="0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Compie un controllo sulle informazioni inserite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5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Sistema: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Invia la donazione all’ente erogatore scelto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6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Sistema: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Invia una notifica di successo al cittadino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  <w:gridSpan w:val="8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 xml:space="preserve">I Scenario/Flusso di eventi di ERRORE:  </w:t>
            </w:r>
            <w:r>
              <w:rPr>
                <w:rtl w:val="0"/>
              </w:rPr>
              <w:t xml:space="preserve">Saldo insufficiente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9" w:type="dxa"/>
            <w:gridSpan w:val="2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4.1</w:t>
            </w:r>
          </w:p>
        </w:tc>
        <w:tc>
          <w:tcPr>
            <w:tcW w:w="1369" w:type="dxa"/>
            <w:gridSpan w:val="2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Sistema: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 xml:space="preserve">Notifica all’utente che il saldo è insufficiente per la donazione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  <w:gridSpan w:val="8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 xml:space="preserve">II Scenario/Flusso di eventi di ERRORE: </w:t>
            </w:r>
            <w:r>
              <w:rPr>
                <w:rtl w:val="0"/>
              </w:rPr>
              <w:t xml:space="preserve">Metodo di pagamento non valido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9" w:type="dxa"/>
            <w:gridSpan w:val="2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4.1</w:t>
            </w:r>
          </w:p>
        </w:tc>
        <w:tc>
          <w:tcPr>
            <w:tcW w:w="1369" w:type="dxa"/>
            <w:gridSpan w:val="2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Sistema: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 xml:space="preserve">Il sistema si accorge che il metodo di pagamento non è valido (CVV inesistente/numero carta inesistente), e notifica all’utente che il metodo di pagamento è inesistente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  <w:gridSpan w:val="8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Note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1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“Donazione monetaria” è un componente dell’interfaccia</w:t>
            </w:r>
          </w:p>
        </w:tc>
      </w:tr>
    </w:tbl>
    <w:p/>
    <w:p/>
    <w:p/>
    <w:p/>
    <w:p/>
    <w:p/>
    <w:p/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CASO D’USO #10 (INVIO DI VALUTAZIONE E FEEDBACK)</w:t>
      </w:r>
    </w:p>
    <w:tbl>
      <w:tblPr>
        <w:tblStyle w:val="20"/>
        <w:tblW w:w="9854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835"/>
        <w:gridCol w:w="440"/>
        <w:gridCol w:w="929"/>
        <w:gridCol w:w="3603"/>
        <w:gridCol w:w="1756"/>
        <w:gridCol w:w="9"/>
        <w:gridCol w:w="174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" w:hRule="atLeast"/>
        </w:trPr>
        <w:tc>
          <w:tcPr>
            <w:tcW w:w="2738" w:type="dxa"/>
            <w:gridSpan w:val="4"/>
            <w:vMerge w:val="restart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Identificativo</w:t>
            </w:r>
          </w:p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i/>
                <w:iCs/>
                <w:rtl w:val="0"/>
              </w:rPr>
              <w:t>UC#10</w:t>
            </w:r>
          </w:p>
        </w:tc>
        <w:tc>
          <w:tcPr>
            <w:tcW w:w="3603" w:type="dxa"/>
            <w:vMerge w:val="restart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 xml:space="preserve">Invio di valutazione e feedback </w:t>
            </w:r>
          </w:p>
          <w:p>
            <w:pPr>
              <w:spacing w:after="0" w:line="240" w:lineRule="auto"/>
              <w:rPr>
                <w:i/>
                <w:iCs/>
              </w:rPr>
            </w:pPr>
          </w:p>
        </w:tc>
        <w:tc>
          <w:tcPr>
            <w:tcW w:w="1765" w:type="dxa"/>
            <w:gridSpan w:val="2"/>
          </w:tcPr>
          <w:p>
            <w:pPr>
              <w:spacing w:after="0" w:line="240" w:lineRule="auto"/>
              <w:rPr>
                <w:i/>
                <w:iCs/>
              </w:rPr>
            </w:pPr>
          </w:p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 xml:space="preserve">Data </w:t>
            </w:r>
          </w:p>
        </w:tc>
        <w:tc>
          <w:tcPr>
            <w:tcW w:w="1748" w:type="dxa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18/11/2025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2738" w:type="dxa"/>
            <w:gridSpan w:val="4"/>
            <w:vMerge w:val="continue"/>
          </w:tcPr>
          <w:p>
            <w:pPr>
              <w:widowControl w:val="0"/>
              <w:spacing w:after="0" w:line="276" w:lineRule="auto"/>
              <w:rPr>
                <w:i/>
                <w:iCs/>
              </w:rPr>
            </w:pPr>
          </w:p>
        </w:tc>
        <w:tc>
          <w:tcPr>
            <w:tcW w:w="3603" w:type="dxa"/>
            <w:vMerge w:val="continue"/>
          </w:tcPr>
          <w:p>
            <w:pPr>
              <w:widowControl w:val="0"/>
              <w:spacing w:after="0" w:line="276" w:lineRule="auto"/>
              <w:rPr>
                <w:i/>
                <w:iCs/>
              </w:rPr>
            </w:pPr>
          </w:p>
        </w:tc>
        <w:tc>
          <w:tcPr>
            <w:tcW w:w="1756" w:type="dxa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Vers.</w:t>
            </w:r>
          </w:p>
        </w:tc>
        <w:tc>
          <w:tcPr>
            <w:tcW w:w="1757" w:type="dxa"/>
            <w:gridSpan w:val="2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0.00.000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2738" w:type="dxa"/>
            <w:gridSpan w:val="4"/>
            <w:vMerge w:val="continue"/>
          </w:tcPr>
          <w:p>
            <w:pPr>
              <w:widowControl w:val="0"/>
              <w:spacing w:after="0" w:line="276" w:lineRule="auto"/>
              <w:rPr>
                <w:i/>
                <w:iCs/>
              </w:rPr>
            </w:pPr>
          </w:p>
        </w:tc>
        <w:tc>
          <w:tcPr>
            <w:tcW w:w="3603" w:type="dxa"/>
            <w:vMerge w:val="continue"/>
          </w:tcPr>
          <w:p>
            <w:pPr>
              <w:widowControl w:val="0"/>
              <w:spacing w:after="0" w:line="276" w:lineRule="auto"/>
              <w:rPr>
                <w:i/>
                <w:iCs/>
              </w:rPr>
            </w:pPr>
          </w:p>
        </w:tc>
        <w:tc>
          <w:tcPr>
            <w:tcW w:w="1756" w:type="dxa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Autore</w:t>
            </w:r>
          </w:p>
        </w:tc>
        <w:tc>
          <w:tcPr>
            <w:tcW w:w="1757" w:type="dxa"/>
            <w:gridSpan w:val="2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Maistrini &amp; De Caro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Descrizione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 xml:space="preserve">Il cittadino beneficiario inserisce una recensione ad un servizio offerto dalla piattaforma del quale ha usufruito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Attore Principale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Cittadino beneficiario (registrato)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Interessato a inserire una valutazione e scrivere un feedback dopo il ritiro di un pacco prenotato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2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Attori secondari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Ente erogatore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>Riceve la valutazione e il feedback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Entry Condition</w:t>
            </w:r>
          </w:p>
        </w:tc>
        <w:tc>
          <w:tcPr>
            <w:tcW w:w="7116" w:type="dxa"/>
            <w:gridSpan w:val="4"/>
          </w:tcPr>
          <w:p>
            <w:pPr>
              <w:numPr>
                <w:ilvl w:val="0"/>
                <w:numId w:val="1"/>
              </w:numPr>
              <w:spacing w:after="0" w:line="240" w:lineRule="auto"/>
              <w:ind w:left="720" w:hanging="360"/>
              <w:rPr>
                <w:u w:val="none"/>
              </w:rPr>
            </w:pPr>
            <w:r>
              <w:rPr>
                <w:rtl w:val="0"/>
              </w:rPr>
              <w:t xml:space="preserve">Il cittadino deve essere registrato </w:t>
            </w:r>
          </w:p>
          <w:p>
            <w:pPr>
              <w:numPr>
                <w:ilvl w:val="0"/>
                <w:numId w:val="1"/>
              </w:numPr>
              <w:spacing w:after="0" w:line="240" w:lineRule="auto"/>
              <w:ind w:left="720" w:hanging="360"/>
              <w:rPr>
                <w:u w:val="none"/>
              </w:rPr>
            </w:pPr>
            <w:r>
              <w:rPr>
                <w:rtl w:val="0"/>
              </w:rPr>
              <w:t>Il cittadino deve aver prenotato un pacco a uno dei punti di distribuzione</w:t>
            </w:r>
          </w:p>
          <w:p>
            <w:pPr>
              <w:numPr>
                <w:ilvl w:val="0"/>
                <w:numId w:val="1"/>
              </w:numPr>
              <w:spacing w:after="0" w:line="240" w:lineRule="auto"/>
              <w:ind w:left="720" w:hanging="360"/>
              <w:rPr>
                <w:u w:val="none"/>
              </w:rPr>
            </w:pPr>
            <w:r>
              <w:rPr>
                <w:rtl w:val="0"/>
              </w:rPr>
              <w:t>Il cittadino deve aver ricevuto una conferma della prenotazione</w:t>
            </w:r>
          </w:p>
          <w:p>
            <w:pPr>
              <w:numPr>
                <w:ilvl w:val="0"/>
                <w:numId w:val="1"/>
              </w:numPr>
              <w:spacing w:after="0" w:line="240" w:lineRule="auto"/>
              <w:ind w:left="720" w:hanging="360"/>
              <w:rPr>
                <w:u w:val="none"/>
              </w:rPr>
            </w:pPr>
            <w:r>
              <w:rPr>
                <w:rtl w:val="0"/>
              </w:rPr>
              <w:t>Il cittadino deve aver ritirato il pacco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Exit condition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                       On success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 xml:space="preserve">Il feedback viene ricevuto con successo dall’ente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Exit condition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                       On success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Il cittadino decide di non inserire feedback e valutazione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Rilevanza/User Priority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Media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Frequenza stimata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Alta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  <w:vAlign w:val="center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Extension point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  <w:vAlign w:val="center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Generalization of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  <w:gridSpan w:val="8"/>
            <w:vAlign w:val="center"/>
          </w:tcPr>
          <w:p>
            <w:pPr>
              <w:spacing w:after="0" w:line="240" w:lineRule="auto"/>
              <w:jc w:val="center"/>
              <w:rPr>
                <w:b/>
                <w:bCs/>
                <w:smallCaps/>
              </w:rPr>
            </w:pPr>
            <w:r>
              <w:rPr>
                <w:b/>
                <w:bCs/>
                <w:smallCaps/>
                <w:rtl w:val="0"/>
              </w:rPr>
              <w:t>FLUSSO DI EVENTI PRINCIPALE/MAIN SCENARIO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1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Cittadino registrato: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</w:pPr>
            <w:r>
              <w:rPr>
                <w:rtl w:val="0"/>
              </w:rPr>
              <w:t xml:space="preserve"> Apre la notifica di “pacco consegnato”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2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Sistema: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Chiede al cittadino di inserire una valutazione e feedback tramite un’interfaccia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3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Cittadino registrato: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</w:pPr>
            <w:r>
              <w:rPr>
                <w:rtl w:val="0"/>
              </w:rPr>
              <w:t>Inserisce una valutazione e un feedback e li invia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4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Sistema: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Manda con successo la recensione all’ente erogatore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  <w:gridSpan w:val="8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I Scenario/Flusso di eventi Alternativo: Il cittadino decide di non inserire una recensione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9" w:type="dxa"/>
            <w:gridSpan w:val="2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2.1</w:t>
            </w:r>
          </w:p>
        </w:tc>
        <w:tc>
          <w:tcPr>
            <w:tcW w:w="1369" w:type="dxa"/>
            <w:gridSpan w:val="2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Sistema: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 xml:space="preserve"> Il Cittadino sceglie di uscire dall’interfaccia feedback </w:t>
            </w:r>
          </w:p>
        </w:tc>
      </w:tr>
    </w:tbl>
    <w:p/>
    <w:p/>
    <w:p/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CASO D’USO #1a (REGISTRAZIONE)</w:t>
      </w:r>
    </w:p>
    <w:sdt>
      <w:sdtPr>
        <w:tag w:val="goog_rdk_0"/>
        <w:id w:val="1231830408"/>
        <w:lock w:val="contentLocked"/>
      </w:sdtPr>
      <w:sdtContent>
        <w:tbl>
          <w:tblPr>
            <w:tblStyle w:val="21"/>
            <w:tblpPr w:leftFromText="180" w:rightFromText="180" w:topFromText="180" w:bottomFromText="180" w:vertAnchor="text" w:tblpX="-54" w:tblpY="0"/>
            <w:tblW w:w="10095" w:type="dxa"/>
            <w:tblInd w:w="-108" w:type="dxa"/>
            <w:tblLayout w:type="fixed"/>
            <w:tblCellMar>
              <w:top w:w="0" w:type="dxa"/>
              <w:left w:w="115" w:type="dxa"/>
              <w:bottom w:w="0" w:type="dxa"/>
              <w:right w:w="115" w:type="dxa"/>
            </w:tblCellMar>
          </w:tblPr>
          <w:tblGrid>
            <w:gridCol w:w="255"/>
            <w:gridCol w:w="840"/>
            <w:gridCol w:w="435"/>
            <w:gridCol w:w="930"/>
            <w:gridCol w:w="3600"/>
            <w:gridCol w:w="1755"/>
            <w:gridCol w:w="105"/>
            <w:gridCol w:w="2175"/>
          </w:tblGrid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5" w:hRule="atLeast"/>
            </w:trPr>
            <w:tc>
              <w:tcPr>
                <w:tcW w:w="2460" w:type="dxa"/>
                <w:gridSpan w:val="4"/>
                <w:vMerge w:val="restart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Identificativo</w:t>
                </w:r>
              </w:p>
              <w:p>
                <w:pPr>
                  <w:spacing w:after="0" w:line="240" w:lineRule="auto"/>
                </w:pPr>
                <w:r>
                  <w:rPr>
                    <w:i/>
                    <w:iCs/>
                    <w:rtl w:val="0"/>
                  </w:rPr>
                  <w:t>UC_01a</w:t>
                </w:r>
              </w:p>
            </w:tc>
            <w:tc>
              <w:tcPr>
                <w:tcW w:w="3600" w:type="dxa"/>
                <w:vMerge w:val="restart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i/>
                    <w:iCs/>
                    <w:rtl w:val="0"/>
                  </w:rPr>
                  <w:t>Registrazione</w:t>
                </w:r>
              </w:p>
            </w:tc>
            <w:tc>
              <w:tcPr>
                <w:tcW w:w="1860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i/>
                    <w:iCs/>
                    <w:rtl w:val="0"/>
                  </w:rPr>
                  <w:t>Data</w:t>
                </w:r>
              </w:p>
            </w:tc>
            <w:tc>
              <w:tcPr>
                <w:tcW w:w="2175" w:type="dxa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i/>
                    <w:iCs/>
                    <w:rtl w:val="0"/>
                  </w:rPr>
                  <w:t>18/11/2025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300" w:hRule="atLeast"/>
            </w:trPr>
            <w:tc>
              <w:tcPr>
                <w:tcW w:w="2460" w:type="dxa"/>
                <w:gridSpan w:val="4"/>
                <w:vMerge w:val="continue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widowControl w:val="0"/>
                  <w:spacing w:after="0" w:line="240" w:lineRule="auto"/>
                </w:pPr>
              </w:p>
            </w:tc>
            <w:tc>
              <w:tcPr>
                <w:tcW w:w="3600" w:type="dxa"/>
                <w:vMerge w:val="continue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widowControl w:val="0"/>
                  <w:spacing w:after="0" w:line="276" w:lineRule="auto"/>
                </w:pPr>
              </w:p>
            </w:tc>
            <w:tc>
              <w:tcPr>
                <w:tcW w:w="1755" w:type="dxa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i/>
                    <w:iCs/>
                    <w:rtl w:val="0"/>
                  </w:rPr>
                  <w:t>Vers.</w:t>
                </w:r>
              </w:p>
            </w:tc>
            <w:tc>
              <w:tcPr>
                <w:tcW w:w="2280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i/>
                    <w:iCs/>
                    <w:rtl w:val="0"/>
                  </w:rPr>
                  <w:t>0.00.001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460" w:type="dxa"/>
                <w:gridSpan w:val="4"/>
                <w:vMerge w:val="continue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widowControl w:val="0"/>
                  <w:spacing w:after="0" w:line="240" w:lineRule="auto"/>
                </w:pPr>
              </w:p>
            </w:tc>
            <w:tc>
              <w:tcPr>
                <w:tcW w:w="3600" w:type="dxa"/>
                <w:vMerge w:val="continue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widowControl w:val="0"/>
                  <w:spacing w:after="0" w:line="276" w:lineRule="auto"/>
                </w:pPr>
              </w:p>
            </w:tc>
            <w:tc>
              <w:tcPr>
                <w:tcW w:w="1755" w:type="dxa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i/>
                    <w:iCs/>
                    <w:rtl w:val="0"/>
                  </w:rPr>
                  <w:t>Autore</w:t>
                </w:r>
              </w:p>
            </w:tc>
            <w:tc>
              <w:tcPr>
                <w:tcW w:w="2280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>Giovanni Esposito</w:t>
                </w:r>
              </w:p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>Nicola Luciano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Descrizione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Processo in cui un nuovo utente crea un account nel sistema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Attore Principale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Utente non registrato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Attori secondari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Sistema, servizio di posta elettronica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Entry Condition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L'utente non possiede un account esistente. La connessione è protetta (HTTPS)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Exit condition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                       On success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L'utente dispone di un account valido e può autenticarsi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Exit condition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                       On failure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Il sistema mostra un messaggio di errore:</w:t>
                </w:r>
              </w:p>
              <w:p>
                <w:pPr>
                  <w:numPr>
                    <w:ilvl w:val="0"/>
                    <w:numId w:val="2"/>
                  </w:numPr>
                  <w:spacing w:after="0" w:line="240" w:lineRule="auto"/>
                  <w:ind w:left="720" w:hanging="360"/>
                </w:pPr>
                <w:r>
                  <w:rPr>
                    <w:rtl w:val="0"/>
                  </w:rPr>
                  <w:t>Email già registrata</w:t>
                </w:r>
              </w:p>
              <w:p>
                <w:pPr>
                  <w:numPr>
                    <w:ilvl w:val="0"/>
                    <w:numId w:val="2"/>
                  </w:numPr>
                  <w:spacing w:after="0" w:line="240" w:lineRule="auto"/>
                  <w:ind w:left="720" w:hanging="360"/>
                </w:pPr>
                <w:r>
                  <w:rPr>
                    <w:rtl w:val="0"/>
                  </w:rPr>
                  <w:t>Password troppo debole</w:t>
                </w:r>
              </w:p>
              <w:p>
                <w:pPr>
                  <w:numPr>
                    <w:ilvl w:val="0"/>
                    <w:numId w:val="2"/>
                  </w:numPr>
                  <w:spacing w:after="0" w:line="240" w:lineRule="auto"/>
                  <w:ind w:left="720" w:hanging="360"/>
                </w:pPr>
                <w:r>
                  <w:rPr>
                    <w:rtl w:val="0"/>
                  </w:rPr>
                  <w:t>CF/P.iva non valido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L'utente rimane sulla pagina di registrazione (con i dati inseriti se possibile, 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per correzione), dove viene richiesto un nuovo inserimento di dati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Rilevanza/User Priority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Alta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Frequenza stimata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?/?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98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  <w:vAlign w:val="center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Extension point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na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  <w:vAlign w:val="center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Generalization of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na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10095" w:type="dxa"/>
                <w:gridSpan w:val="8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  <w:vAlign w:val="center"/>
              </w:tcPr>
              <w:p>
                <w:pPr>
                  <w:spacing w:after="0" w:line="240" w:lineRule="auto"/>
                  <w:jc w:val="center"/>
                </w:pPr>
                <w:r>
                  <w:rPr>
                    <w:b/>
                    <w:bCs/>
                    <w:smallCaps/>
                    <w:rtl w:val="0"/>
                  </w:rPr>
                  <w:t>FLUSSO DI EVENTI PRINCIPALE/MAIN SCENARIO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55" w:type="dxa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1</w:t>
                </w:r>
              </w:p>
            </w:tc>
            <w:tc>
              <w:tcPr>
                <w:tcW w:w="127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 xml:space="preserve">Attore: </w:t>
                </w:r>
              </w:p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Utente non registrato</w:t>
                </w:r>
              </w:p>
            </w:tc>
            <w:tc>
              <w:tcPr>
                <w:tcW w:w="8565" w:type="dxa"/>
                <w:gridSpan w:val="5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L'utente accede alla pagina di registrazione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55" w:type="dxa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2</w:t>
                </w:r>
              </w:p>
            </w:tc>
            <w:tc>
              <w:tcPr>
                <w:tcW w:w="127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Sistema:</w:t>
                </w:r>
              </w:p>
            </w:tc>
            <w:tc>
              <w:tcPr>
                <w:tcW w:w="8565" w:type="dxa"/>
                <w:gridSpan w:val="5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Il sistema propone il form da compilare all'utente.</w:t>
                </w:r>
                <w:r>
                  <w:rPr>
                    <w:rtl w:val="0"/>
                  </w:rPr>
                  <w:br w:type="textWrapping"/>
                </w:r>
                <w:r>
                  <w:rPr>
                    <w:rtl w:val="0"/>
                  </w:rPr>
                  <w:t xml:space="preserve">Il form prevede l'inserimento di dati anagrafici (C.F. annesso), email, creazione di una </w:t>
                </w:r>
              </w:p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 xml:space="preserve">password, e eventuali allergie/intolleranze alimentari o condizioni e </w:t>
                </w:r>
              </w:p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patologie particolari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55" w:type="dxa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3</w:t>
                </w:r>
              </w:p>
            </w:tc>
            <w:tc>
              <w:tcPr>
                <w:tcW w:w="127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Attore:</w:t>
                </w:r>
              </w:p>
            </w:tc>
            <w:tc>
              <w:tcPr>
                <w:tcW w:w="8565" w:type="dxa"/>
                <w:gridSpan w:val="5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L'utente compila il form e invia i dati.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55" w:type="dxa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4</w:t>
                </w:r>
              </w:p>
            </w:tc>
            <w:tc>
              <w:tcPr>
                <w:tcW w:w="127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Sistema:</w:t>
                </w:r>
              </w:p>
            </w:tc>
            <w:tc>
              <w:tcPr>
                <w:tcW w:w="8565" w:type="dxa"/>
                <w:gridSpan w:val="5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Il sistema invia una mail di conferma all'utente, dopodichè l'utente disporrà di un account valido.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10095" w:type="dxa"/>
                <w:gridSpan w:val="8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10095" w:type="dxa"/>
                <w:gridSpan w:val="8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 xml:space="preserve">I Scenario/Flusso di eventi Alternativo:  </w:t>
                </w:r>
                <w:r>
                  <w:rPr>
                    <w:rtl w:val="0"/>
                  </w:rPr>
                  <w:t xml:space="preserve">L'utente compila il campo Partita Iva nel form 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109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3.1</w:t>
                </w:r>
              </w:p>
            </w:tc>
            <w:tc>
              <w:tcPr>
                <w:tcW w:w="136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Sistema: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L’utente compila anche il campo della p.iva. 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Il sistema ricevendo dati sul campo partita iva, registra l'utente come Utente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Donatore(?), che avendo registrato la sua attività (verificata), è abilitato 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a donare beni agli enti.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10095" w:type="dxa"/>
                <w:gridSpan w:val="8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 xml:space="preserve">I Scenario/Flusso di eventi di ERRORE:  </w:t>
                </w:r>
                <w:r>
                  <w:rPr>
                    <w:rtl w:val="0"/>
                  </w:rPr>
                  <w:t>Email già registrata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109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2.1</w:t>
                </w:r>
              </w:p>
            </w:tc>
            <w:tc>
              <w:tcPr>
                <w:tcW w:w="136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Sistema: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Il sistema notifica con un messaggio di errore “Email già registrata” il fatto che all’email inserita corrisponde già un account esistente. 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10095" w:type="dxa"/>
                <w:gridSpan w:val="8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 xml:space="preserve">II Scenario/Flusso di eventi di ERRORE:  </w:t>
                </w:r>
                <w:r>
                  <w:rPr>
                    <w:rtl w:val="0"/>
                  </w:rPr>
                  <w:t>Password troppo debole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109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2.1</w:t>
                </w:r>
              </w:p>
            </w:tc>
            <w:tc>
              <w:tcPr>
                <w:tcW w:w="136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Sistema: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Il sistema notifica con un messaggio di errore “Password troppo debole” il fatto che la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password inserita non è sicura e richiede la ricompilazione del campo in questione.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…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70" w:hRule="atLeast"/>
            </w:trPr>
            <w:tc>
              <w:tcPr>
                <w:tcW w:w="10095" w:type="dxa"/>
                <w:gridSpan w:val="8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 xml:space="preserve">II Scenario/Flusso di eventi di ERRORE: </w:t>
                </w:r>
                <w:r>
                  <w:rPr>
                    <w:rtl w:val="0"/>
                  </w:rPr>
                  <w:t>CF/P.iva non valido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109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3.2</w:t>
                </w:r>
              </w:p>
            </w:tc>
            <w:tc>
              <w:tcPr>
                <w:tcW w:w="1365" w:type="dxa"/>
                <w:gridSpan w:val="2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Sistema: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Il sistema notifica con un messaggio di errore “CF/P.iva non valido” il fatto che i campi non risultano validi secondo i controlli formali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Special Requirements</w:t>
                </w: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Nessuna informazione deve essere tracciata oltre quanto strettamente necessario (privacy by design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Tutti i dati sensibili (es. allergie, documenti medici) devono essere crittografati a riposo con AES-256</w:t>
                </w:r>
              </w:p>
            </w:tc>
          </w:tr>
          <w:tr>
            <w:tblPrEx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Ex>
            <w:trPr>
              <w:trHeight w:val="220" w:hRule="atLeast"/>
            </w:trPr>
            <w:tc>
              <w:tcPr>
                <w:tcW w:w="2460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</w:p>
            </w:tc>
            <w:tc>
              <w:tcPr>
                <w:tcW w:w="7635" w:type="dxa"/>
                <w:gridSpan w:val="4"/>
                <w:tc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</w:tcBorders>
                <w:shd w:val="clear" w:color="auto" w:fill="FFFFFF"/>
                <w:tcMar>
                  <w:left w:w="108" w:type="dxa"/>
                  <w:right w:w="108" w:type="dxa"/>
                </w:tcMar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Il modulo è accessibile solo tramite HTTPS con certificato valido.</w:t>
                </w:r>
              </w:p>
            </w:tc>
          </w:tr>
        </w:tbl>
      </w:sdtContent>
    </w:sdt>
    <w:p>
      <w:pPr>
        <w:jc w:val="center"/>
        <w:rPr>
          <w:b/>
          <w:bCs/>
          <w:sz w:val="28"/>
          <w:szCs w:val="28"/>
        </w:rPr>
      </w:pPr>
    </w:p>
    <w:p>
      <w:pPr>
        <w:jc w:val="center"/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CASO D’USO #1b (LOGIN)</w:t>
      </w:r>
    </w:p>
    <w:tbl>
      <w:tblPr>
        <w:tblStyle w:val="22"/>
        <w:tblpPr w:leftFromText="180" w:rightFromText="180" w:topFromText="180" w:bottomFromText="180" w:vertAnchor="text" w:tblpX="-69" w:tblpY="2"/>
        <w:tblW w:w="9885" w:type="dxa"/>
        <w:tblInd w:w="-108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55"/>
        <w:gridCol w:w="840"/>
        <w:gridCol w:w="435"/>
        <w:gridCol w:w="930"/>
        <w:gridCol w:w="3600"/>
        <w:gridCol w:w="1755"/>
        <w:gridCol w:w="1230"/>
        <w:gridCol w:w="840"/>
      </w:tblGrid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5" w:hRule="atLeast"/>
        </w:trPr>
        <w:tc>
          <w:tcPr>
            <w:tcW w:w="2460" w:type="dxa"/>
            <w:gridSpan w:val="4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ind w:right="-7909" w:firstLine="708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Identificativo</w:t>
            </w:r>
          </w:p>
          <w:p>
            <w:pPr>
              <w:spacing w:after="0" w:line="240" w:lineRule="auto"/>
            </w:pPr>
            <w:r>
              <w:rPr>
                <w:i/>
                <w:iCs/>
                <w:rtl w:val="0"/>
              </w:rPr>
              <w:t>UC_01b</w:t>
            </w:r>
          </w:p>
        </w:tc>
        <w:tc>
          <w:tcPr>
            <w:tcW w:w="360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i/>
                <w:iCs/>
                <w:rtl w:val="0"/>
              </w:rPr>
              <w:t>Login</w:t>
            </w:r>
          </w:p>
        </w:tc>
        <w:tc>
          <w:tcPr>
            <w:tcW w:w="298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i/>
                <w:iCs/>
                <w:rtl w:val="0"/>
              </w:rPr>
              <w:t>Data</w:t>
            </w:r>
          </w:p>
        </w:tc>
        <w:tc>
          <w:tcPr>
            <w:tcW w:w="8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i/>
                <w:iCs/>
                <w:rtl w:val="0"/>
              </w:rPr>
              <w:t>18/11/2025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300" w:hRule="atLeast"/>
        </w:trPr>
        <w:tc>
          <w:tcPr>
            <w:tcW w:w="2460" w:type="dxa"/>
            <w:gridSpan w:val="4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widowControl w:val="0"/>
              <w:spacing w:after="0" w:line="240" w:lineRule="auto"/>
            </w:pPr>
          </w:p>
        </w:tc>
        <w:tc>
          <w:tcPr>
            <w:tcW w:w="360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widowControl w:val="0"/>
              <w:spacing w:after="0" w:line="276" w:lineRule="auto"/>
            </w:pPr>
          </w:p>
        </w:tc>
        <w:tc>
          <w:tcPr>
            <w:tcW w:w="17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i/>
                <w:iCs/>
                <w:rtl w:val="0"/>
              </w:rPr>
              <w:t>Vers.</w:t>
            </w:r>
          </w:p>
        </w:tc>
        <w:tc>
          <w:tcPr>
            <w:tcW w:w="2070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i/>
                <w:iCs/>
                <w:rtl w:val="0"/>
              </w:rPr>
              <w:t>0.00.001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2460" w:type="dxa"/>
            <w:gridSpan w:val="4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widowControl w:val="0"/>
              <w:spacing w:after="0" w:line="240" w:lineRule="auto"/>
            </w:pPr>
          </w:p>
        </w:tc>
        <w:tc>
          <w:tcPr>
            <w:tcW w:w="360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widowControl w:val="0"/>
              <w:spacing w:after="0" w:line="276" w:lineRule="auto"/>
            </w:pPr>
          </w:p>
        </w:tc>
        <w:tc>
          <w:tcPr>
            <w:tcW w:w="17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i/>
                <w:iCs/>
                <w:rtl w:val="0"/>
              </w:rPr>
              <w:t>Autore</w:t>
            </w:r>
          </w:p>
        </w:tc>
        <w:tc>
          <w:tcPr>
            <w:tcW w:w="2070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Giovanni Esposito</w:t>
            </w:r>
          </w:p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Nicola Luciano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3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Descrizione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Processo in cui un utente già registrato accede al sistema fornendo credenziali valide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3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Attore Principale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Utente registrato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3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Attori secondari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Sistema, servizio di posta elettronica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3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Entry Condition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L'utente possiede un account valide con credenziali attive e vuole autenticarsi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3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Exit condition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                       On success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Sessione creata. L’utente ha accesso alle funzionalità.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3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Exit condition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                       On failure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Il sistema mostra un messaggio di errore:</w:t>
            </w:r>
          </w:p>
          <w:p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>
              <w:rPr>
                <w:rtl w:val="0"/>
              </w:rPr>
              <w:t>Password errata e/o email non registrata.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L'utente rimane sulla pagina di login (con i dati inseriti se possibile, 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>per correzione), dove viene richiesto un nuovo inserimento di dati.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3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Rilevanza/User Priority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Alta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3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Frequenza stimata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Alta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98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Extension point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na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3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Generalization of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na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9885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after="0" w:line="240" w:lineRule="auto"/>
              <w:jc w:val="center"/>
            </w:pPr>
            <w:r>
              <w:rPr>
                <w:b/>
                <w:bCs/>
                <w:smallCaps/>
                <w:rtl w:val="0"/>
              </w:rPr>
              <w:t>FLUSSO DI EVENTI PRINCIPALE/MAIN SCENARIO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2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1</w:t>
            </w:r>
          </w:p>
        </w:tc>
        <w:tc>
          <w:tcPr>
            <w:tcW w:w="127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 xml:space="preserve">Attore: </w:t>
            </w:r>
          </w:p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Utente registrato</w:t>
            </w:r>
          </w:p>
        </w:tc>
        <w:tc>
          <w:tcPr>
            <w:tcW w:w="8355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L'utente accede alla pagina di login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2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2</w:t>
            </w:r>
          </w:p>
        </w:tc>
        <w:tc>
          <w:tcPr>
            <w:tcW w:w="127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Sistema:</w:t>
            </w:r>
          </w:p>
        </w:tc>
        <w:tc>
          <w:tcPr>
            <w:tcW w:w="8355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Il sistema propone il form da compilare all'utente.</w:t>
            </w:r>
            <w:r>
              <w:rPr>
                <w:rtl w:val="0"/>
              </w:rPr>
              <w:br w:type="textWrapping"/>
            </w:r>
            <w:r>
              <w:rPr>
                <w:rtl w:val="0"/>
              </w:rPr>
              <w:t>Il form prevede l'inserimento di email e password.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2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3</w:t>
            </w:r>
          </w:p>
        </w:tc>
        <w:tc>
          <w:tcPr>
            <w:tcW w:w="127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Attore:</w:t>
            </w:r>
          </w:p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Utente registrato</w:t>
            </w:r>
          </w:p>
        </w:tc>
        <w:tc>
          <w:tcPr>
            <w:tcW w:w="8355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L'utente compila il form e invia i dati.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2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4</w:t>
            </w:r>
          </w:p>
        </w:tc>
        <w:tc>
          <w:tcPr>
            <w:tcW w:w="127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Sistema:</w:t>
            </w:r>
          </w:p>
        </w:tc>
        <w:tc>
          <w:tcPr>
            <w:tcW w:w="8355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Il sistema riconosce l’autenticazione. Sessione creata, accesso eseguito e funzionalità disponibili.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9885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9885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 xml:space="preserve">I Scenario/Flusso di eventi Alternativo:  </w:t>
            </w:r>
            <w:r>
              <w:rPr>
                <w:rtl w:val="0"/>
              </w:rPr>
              <w:t>L’utente clicca su “Password dimenticata”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109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3.1</w:t>
            </w:r>
          </w:p>
        </w:tc>
        <w:tc>
          <w:tcPr>
            <w:tcW w:w="136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Sistema: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Il sistema invia una mail contenente il link per il reset della password.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109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</w:p>
        </w:tc>
        <w:tc>
          <w:tcPr>
            <w:tcW w:w="136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 xml:space="preserve">Attore: 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L’utente usa il link inviato per mail per accedere al form di reset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790" w:hRule="atLeast"/>
        </w:trPr>
        <w:tc>
          <w:tcPr>
            <w:tcW w:w="109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</w:p>
        </w:tc>
        <w:tc>
          <w:tcPr>
            <w:tcW w:w="136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Sistema: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 xml:space="preserve">Il sistema propone il form per inserire la nuova password, quando la password inserita 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supera gli standard di sicurezza, la password è correttamente modificata, e l’utente 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>riceve una notifica a schermo. Redirect al login.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9885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 xml:space="preserve">II Scenario/Flusso di eventi Alternativo:  </w:t>
            </w:r>
            <w:r>
              <w:rPr>
                <w:rtl w:val="0"/>
              </w:rPr>
              <w:t>L’utente clicca su “Email dimenticata”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109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3.2</w:t>
            </w:r>
          </w:p>
        </w:tc>
        <w:tc>
          <w:tcPr>
            <w:tcW w:w="136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 xml:space="preserve">Sistema: 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Alla richiesta dell’utente del reset della mail, il Sistema invia un messaggio al numero di telefono associato, contenente un codice temporaneo ( OTP ) per sessione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109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rPr>
                <w:b/>
                <w:bCs/>
              </w:rPr>
            </w:pPr>
          </w:p>
        </w:tc>
        <w:tc>
          <w:tcPr>
            <w:tcW w:w="136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Attore: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L’utente inserisce il codice ricevuto tramite messaggio nell’apposito form fornito dal Sistema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109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rPr>
                <w:b/>
                <w:bCs/>
              </w:rPr>
            </w:pPr>
          </w:p>
        </w:tc>
        <w:tc>
          <w:tcPr>
            <w:tcW w:w="136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Sistema: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Il Sistema, superata la validità del codice inserito, mostra a vista la mail associata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9885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 xml:space="preserve">I Scenario/Flusso di eventi di ERRORE:  </w:t>
            </w:r>
            <w:r>
              <w:rPr>
                <w:rtl w:val="0"/>
              </w:rPr>
              <w:t>Password errata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109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4.1</w:t>
            </w:r>
          </w:p>
        </w:tc>
        <w:tc>
          <w:tcPr>
            <w:tcW w:w="136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Sistema: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Il sistema notifica con un messaggio di errore “Email o password errate”,  il fatto che i valori inseriti nei campi disponibili non risultano validi.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9885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 xml:space="preserve">II Scenario/Flusso di eventi di ERRORE: </w:t>
            </w:r>
            <w:r>
              <w:rPr>
                <w:rtl w:val="0"/>
              </w:rPr>
              <w:t>Codice per recupero email non valido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109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3.2.1</w:t>
            </w:r>
          </w:p>
        </w:tc>
        <w:tc>
          <w:tcPr>
            <w:tcW w:w="136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Sistema: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Il sistema verifica il codice inserito dall’utente, che risulta non valido.</w:t>
            </w:r>
            <w:r>
              <w:rPr>
                <w:rtl w:val="0"/>
              </w:rPr>
              <w:br w:type="textWrapping"/>
            </w:r>
            <w:r>
              <w:rPr>
                <w:rtl w:val="0"/>
              </w:rPr>
              <w:t>Il codice risulta non valido o per corrispondenza, o per la terminazione della sessione. In tal caso l’utente deve richiedere un nuovo codice.</w:t>
            </w:r>
            <w:r>
              <w:rPr>
                <w:rtl w:val="0"/>
              </w:rPr>
              <w:br w:type="textWrapping"/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9885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Note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53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about 4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>Successivamente sarà possibile implementare l'utilizzo dell’Autenticazione a due fattori ( 2FA ), richiesta solo dopo il riconoscimento dell’autenticazione da parte del Sistema.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Special Requirements</w:t>
            </w: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  <w:r>
              <w:rPr>
                <w:rtl w:val="0"/>
              </w:rPr>
              <w:t xml:space="preserve">Utilizzo di HTTPS con certificato valido garantendo la crittografia end-to-end dei dati trasmessi durante la fase di login. </w:t>
            </w:r>
          </w:p>
        </w:tc>
      </w:tr>
      <w:tr>
        <w:tblPrEx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20" w:hRule="atLeast"/>
        </w:trPr>
        <w:tc>
          <w:tcPr>
            <w:tcW w:w="246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</w:p>
        </w:tc>
        <w:tc>
          <w:tcPr>
            <w:tcW w:w="7425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left w:w="108" w:type="dxa"/>
              <w:right w:w="108" w:type="dxa"/>
            </w:tcMar>
          </w:tcPr>
          <w:p>
            <w:pPr>
              <w:spacing w:after="0" w:line="240" w:lineRule="auto"/>
            </w:pPr>
          </w:p>
        </w:tc>
      </w:tr>
    </w:tbl>
    <w:p>
      <w:pPr>
        <w:jc w:val="left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CASO D’USO #7 (GESTIONE E AGGIORNAMENTO SCORTE)</w:t>
      </w:r>
    </w:p>
    <w:sdt>
      <w:sdtPr>
        <w:tag w:val="goog_rdk_1"/>
        <w:id w:val="-126043030"/>
        <w:lock w:val="contentLocked"/>
      </w:sdtPr>
      <w:sdtContent>
        <w:tbl>
          <w:tblPr>
            <w:tblStyle w:val="23"/>
            <w:tblpPr w:leftFromText="180" w:rightFromText="180" w:topFromText="180" w:bottomFromText="180" w:vertAnchor="text" w:tblpXSpec="left" w:tblpY="0"/>
            <w:tblW w:w="9645" w:type="dxa"/>
            <w:tblInd w:w="-108" w:type="dxa"/>
            <w:tbl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insideH w:val="single" w:color="000000" w:sz="4" w:space="0"/>
              <w:insideV w:val="single" w:color="000000" w:sz="4" w:space="0"/>
            </w:tblBorders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>
          <w:tblGrid>
            <w:gridCol w:w="255"/>
            <w:gridCol w:w="840"/>
            <w:gridCol w:w="435"/>
            <w:gridCol w:w="930"/>
            <w:gridCol w:w="3600"/>
            <w:gridCol w:w="1755"/>
            <w:gridCol w:w="105"/>
            <w:gridCol w:w="1725"/>
          </w:tblGrid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143" w:hRule="atLeast"/>
            </w:trPr>
            <w:tc>
              <w:tcPr>
                <w:tcW w:w="2460" w:type="dxa"/>
                <w:gridSpan w:val="4"/>
                <w:vMerge w:val="restart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Identificativo</w:t>
                </w:r>
              </w:p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i/>
                    <w:iCs/>
                    <w:rtl w:val="0"/>
                  </w:rPr>
                  <w:t>UC-07</w:t>
                </w:r>
              </w:p>
            </w:tc>
            <w:tc>
              <w:tcPr>
                <w:tcW w:w="3600" w:type="dxa"/>
                <w:vMerge w:val="restart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Gestione e aggiornamento scorte</w:t>
                </w:r>
              </w:p>
            </w:tc>
            <w:tc>
              <w:tcPr>
                <w:tcW w:w="1860" w:type="dxa"/>
                <w:gridSpan w:val="2"/>
              </w:tcPr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>Data</w:t>
                </w:r>
              </w:p>
            </w:tc>
            <w:tc>
              <w:tcPr>
                <w:tcW w:w="1725" w:type="dxa"/>
              </w:tcPr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>18/11/2025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70" w:hRule="atLeast"/>
            </w:trPr>
            <w:tc>
              <w:tcPr>
                <w:tcW w:w="2460" w:type="dxa"/>
                <w:gridSpan w:val="4"/>
                <w:vMerge w:val="continue"/>
              </w:tcPr>
              <w:p>
                <w:pPr>
                  <w:widowControl w:val="0"/>
                  <w:spacing w:after="0" w:line="276" w:lineRule="auto"/>
                  <w:rPr>
                    <w:i/>
                    <w:iCs/>
                  </w:rPr>
                </w:pPr>
              </w:p>
            </w:tc>
            <w:tc>
              <w:tcPr>
                <w:tcW w:w="3600" w:type="dxa"/>
                <w:vMerge w:val="continue"/>
              </w:tcPr>
              <w:p>
                <w:pPr>
                  <w:widowControl w:val="0"/>
                  <w:spacing w:after="0" w:line="276" w:lineRule="auto"/>
                  <w:rPr>
                    <w:i/>
                    <w:iCs/>
                  </w:rPr>
                </w:pPr>
              </w:p>
            </w:tc>
            <w:tc>
              <w:tcPr>
                <w:tcW w:w="1755" w:type="dxa"/>
              </w:tcPr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>Vers.</w:t>
                </w:r>
              </w:p>
            </w:tc>
            <w:tc>
              <w:tcPr>
                <w:tcW w:w="1830" w:type="dxa"/>
                <w:gridSpan w:val="2"/>
              </w:tcPr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>0.00.001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70" w:hRule="atLeast"/>
            </w:trPr>
            <w:tc>
              <w:tcPr>
                <w:tcW w:w="2460" w:type="dxa"/>
                <w:gridSpan w:val="4"/>
                <w:vMerge w:val="continue"/>
              </w:tcPr>
              <w:p>
                <w:pPr>
                  <w:widowControl w:val="0"/>
                  <w:spacing w:after="0" w:line="276" w:lineRule="auto"/>
                  <w:rPr>
                    <w:i/>
                    <w:iCs/>
                  </w:rPr>
                </w:pPr>
              </w:p>
            </w:tc>
            <w:tc>
              <w:tcPr>
                <w:tcW w:w="3600" w:type="dxa"/>
                <w:vMerge w:val="continue"/>
              </w:tcPr>
              <w:p>
                <w:pPr>
                  <w:widowControl w:val="0"/>
                  <w:spacing w:after="0" w:line="276" w:lineRule="auto"/>
                  <w:rPr>
                    <w:i/>
                    <w:iCs/>
                  </w:rPr>
                </w:pPr>
              </w:p>
            </w:tc>
            <w:tc>
              <w:tcPr>
                <w:tcW w:w="1755" w:type="dxa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Autore</w:t>
                </w:r>
              </w:p>
            </w:tc>
            <w:tc>
              <w:tcPr>
                <w:tcW w:w="1830" w:type="dxa"/>
                <w:gridSpan w:val="2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Giovanni Esposito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Nicola Luciano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Descrizione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i/>
                    <w:iCs/>
                    <w:rtl w:val="0"/>
                  </w:rPr>
                  <w:t>P</w:t>
                </w:r>
                <w:r>
                  <w:rPr>
                    <w:rtl w:val="0"/>
                  </w:rPr>
                  <w:t xml:space="preserve">ermette agli enti erogatori di monitorare in tempo reale le scorte di beni disponibili nei propri punti di raccolta o distribuzione tramite una specifica interfaccia. Il sistema aggiorna automaticamente le scorte in base a due eventi principali: </w:t>
                </w:r>
                <w:r>
                  <w:rPr>
                    <w:rtl w:val="0"/>
                  </w:rPr>
                  <w:br w:type="textWrapping"/>
                </w:r>
                <w:r>
                  <w:rPr>
                    <w:rtl w:val="0"/>
                  </w:rPr>
                  <w:t>1. Aumento della quantità, quando un donatore esterno effettua una donazione (registrata tramite il sistema), oppure quando l'ente modifica la quantità di un bene o ne aggiunge uno non presente prima(la riduzione manuale non è consentita, per garantire tracciabilità e coerenza).</w:t>
                </w:r>
                <w:r>
                  <w:rPr>
                    <w:rtl w:val="0"/>
                  </w:rPr>
                  <w:br w:type="textWrapping"/>
                </w:r>
                <w:r>
                  <w:rPr>
                    <w:rtl w:val="0"/>
                  </w:rPr>
                  <w:t>2. Riduzione della quantità quando un bene viene prenotato ,e poi ritirato presso un punto di ritiro. (aggiornamento tramite automazione di sistema).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Attore Principale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Ente erogatore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Attori secondari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Sistema, Cittadino beneficiario, Utente donatore, Database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Entry Condition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Aggiornamento scorte di beni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Exit condition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                       On success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Scorte aggiornate correttamente.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Exit condition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                       On failure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Scorte non aggiornate. Tentata modifica in negativo di scorte da parte dell’ente.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Rilevanza/User Priority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Alta 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Frequenza stimata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Alta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460" w:type="dxa"/>
                <w:gridSpan w:val="4"/>
                <w:vAlign w:val="center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Generalization of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na.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9645" w:type="dxa"/>
                <w:gridSpan w:val="8"/>
                <w:vAlign w:val="center"/>
              </w:tcPr>
              <w:p>
                <w:pPr>
                  <w:spacing w:after="0" w:line="240" w:lineRule="auto"/>
                  <w:jc w:val="center"/>
                  <w:rPr>
                    <w:b/>
                    <w:bCs/>
                    <w:smallCaps/>
                  </w:rPr>
                </w:pPr>
                <w:r>
                  <w:rPr>
                    <w:b/>
                    <w:bCs/>
                    <w:smallCaps/>
                    <w:rtl w:val="0"/>
                  </w:rPr>
                  <w:t>FLUSSO DI EVENTI PRINCIPALE/MAIN SCENARIO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55" w:type="dxa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1</w:t>
                </w:r>
              </w:p>
            </w:tc>
            <w:tc>
              <w:tcPr>
                <w:tcW w:w="1275" w:type="dxa"/>
                <w:gridSpan w:val="2"/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Attore: Ente erogatore</w:t>
                </w:r>
              </w:p>
            </w:tc>
            <w:tc>
              <w:tcPr>
                <w:tcW w:w="8115" w:type="dxa"/>
                <w:gridSpan w:val="5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Ente erogatore si logga con successo (UC_login) alla piattaforma, e accede alla dashboard dove è mostrata l’attuale traccia delle scorte 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Ha a disposizione sull’interfaccia tutti i punti di ritiro associati con il loro inventario, e può sia incrementare il numero di beni sia aggiungerne di nuovi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55" w:type="dxa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2</w:t>
                </w:r>
              </w:p>
            </w:tc>
            <w:tc>
              <w:tcPr>
                <w:tcW w:w="1275" w:type="dxa"/>
                <w:gridSpan w:val="2"/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Sistema:</w:t>
                </w:r>
              </w:p>
            </w:tc>
            <w:tc>
              <w:tcPr>
                <w:tcW w:w="8115" w:type="dxa"/>
                <w:gridSpan w:val="5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Mostra tramite interfaccia la gestione scorte nei vari punti di ritiro associati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55" w:type="dxa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3</w:t>
                </w:r>
              </w:p>
            </w:tc>
            <w:tc>
              <w:tcPr>
                <w:tcW w:w="1275" w:type="dxa"/>
                <w:gridSpan w:val="2"/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Attore:</w:t>
                </w:r>
              </w:p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Ente erogatore</w:t>
                </w:r>
              </w:p>
            </w:tc>
            <w:tc>
              <w:tcPr>
                <w:tcW w:w="8115" w:type="dxa"/>
                <w:gridSpan w:val="5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Modifica quantità di un bene esistente in un determinato punto di ritiro (non ci occupiamo della logica dietro la consegna del nuovo bene incrementato)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55" w:type="dxa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4</w:t>
                </w:r>
              </w:p>
            </w:tc>
            <w:tc>
              <w:tcPr>
                <w:tcW w:w="1275" w:type="dxa"/>
                <w:gridSpan w:val="2"/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Sistema:</w:t>
                </w:r>
              </w:p>
            </w:tc>
            <w:tc>
              <w:tcPr>
                <w:tcW w:w="8115" w:type="dxa"/>
                <w:gridSpan w:val="5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Il sistema aggiorna il database per tenere traccia di permanenza dell’aggiornamento, e di conseguenza l’interfaccia utente. Scorte e interfaccia utente aggiornate.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9645" w:type="dxa"/>
                <w:gridSpan w:val="8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…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9645" w:type="dxa"/>
                <w:gridSpan w:val="8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 xml:space="preserve">I Scenario/Flusso di eventi Alternativo:  </w:t>
                </w:r>
                <w:r>
                  <w:rPr>
                    <w:rtl w:val="0"/>
                  </w:rPr>
                  <w:t>Donazione di bene da utente donatore (UC_donazione bene)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1095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2.1</w:t>
                </w:r>
              </w:p>
            </w:tc>
            <w:tc>
              <w:tcPr>
                <w:tcW w:w="1365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Sistema: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Il sistema rileva una donazione di un bene all’ente da parte di un utente donatore</w:t>
                </w:r>
                <w:r>
                  <w:rPr>
                    <w:rtl w:val="0"/>
                  </w:rPr>
                  <w:br w:type="textWrapping"/>
                </w:r>
                <w:r>
                  <w:rPr>
                    <w:rtl w:val="0"/>
                  </w:rPr>
                  <w:t>Il sistema aggiorna le scorte del punto di ritiro associato alla ricezione di quel bene, e di conseguenza l’interfaccia utente.</w:t>
                </w:r>
                <w:r>
                  <w:rPr>
                    <w:rtl w:val="0"/>
                  </w:rPr>
                  <w:br w:type="textWrapping"/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9645" w:type="dxa"/>
                <w:gridSpan w:val="8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 xml:space="preserve">II Scenario/Flusso di eventi Alternativo: </w:t>
                </w:r>
                <w:r>
                  <w:rPr>
                    <w:rtl w:val="0"/>
                  </w:rPr>
                  <w:t>Prenotazione di un bene da cittadino beneficiario (UC_prenotazione bene)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1095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3.2</w:t>
                </w:r>
              </w:p>
            </w:tc>
            <w:tc>
              <w:tcPr>
                <w:tcW w:w="1365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Sistema: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Il sistema rileva la prenotazione di un bene in un determinato punto di ritiro.</w:t>
                </w:r>
                <w:r>
                  <w:rPr>
                    <w:rtl w:val="0"/>
                  </w:rPr>
                  <w:br w:type="textWrapping"/>
                </w:r>
                <w:r>
                  <w:rPr>
                    <w:rtl w:val="0"/>
                  </w:rPr>
                  <w:t>Il sistema aggiorna le scorte di quel punto di ritiro congelando il bene richiesto fino al ritiro, aggiornando dashboard e tenendo traccia delle scorte.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9645" w:type="dxa"/>
                <w:gridSpan w:val="8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 xml:space="preserve">I Scenario/Flusso di eventi Alternativo:  </w:t>
                </w:r>
                <w:r>
                  <w:rPr>
                    <w:rtl w:val="0"/>
                  </w:rPr>
                  <w:t xml:space="preserve">Aggiunta di un nuovo bene 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1095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3.1</w:t>
                </w:r>
              </w:p>
            </w:tc>
            <w:tc>
              <w:tcPr>
                <w:tcW w:w="1365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Sistema: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Il sistema rileva un nuovo bene allocato in un determinato punto di ritiro dall’ente.</w:t>
                </w:r>
                <w:r>
                  <w:rPr>
                    <w:rtl w:val="0"/>
                  </w:rPr>
                  <w:br w:type="textWrapping"/>
                </w:r>
                <w:r>
                  <w:rPr>
                    <w:rtl w:val="0"/>
                  </w:rPr>
                  <w:t>Il sistema provvede ad aggiornare le scorte relative a quel punto, aggiornare la persistenza su db e aggiornare interfaccia utente (dashboard)</w:t>
                </w:r>
                <w:r>
                  <w:rPr>
                    <w:rtl w:val="0"/>
                  </w:rPr>
                  <w:br w:type="textWrapping"/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9645" w:type="dxa"/>
                <w:gridSpan w:val="8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 xml:space="preserve">II Scenario/Flusso di eventi di ERRORE: </w:t>
                </w:r>
                <w:r>
                  <w:rPr>
                    <w:rtl w:val="0"/>
                  </w:rPr>
                  <w:t>Errori ( DB o Rete )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1095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4.1</w:t>
                </w:r>
              </w:p>
            </w:tc>
            <w:tc>
              <w:tcPr>
                <w:tcW w:w="1365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Sistema: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Timeout o errore durante l’aggiornamento ( per mancata connessione al DB o alla Rete )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</w:pP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9645" w:type="dxa"/>
                <w:gridSpan w:val="8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Note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Special Requirements</w:t>
                </w: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  <w:rPr>
                    <w:rFonts w:ascii="Helvetica Neue" w:hAnsi="Helvetica Neue" w:eastAsia="Helvetica Neue" w:cs="Helvetica Neue"/>
                    <w:color w:val="010000"/>
                    <w:sz w:val="16"/>
                    <w:szCs w:val="16"/>
                  </w:rPr>
                </w:pPr>
                <w:r>
                  <w:rPr>
                    <w:rFonts w:ascii="Helvetica Neue" w:hAnsi="Helvetica Neue" w:eastAsia="Helvetica Neue" w:cs="Helvetica Neue"/>
                    <w:color w:val="010000"/>
                    <w:sz w:val="16"/>
                    <w:szCs w:val="16"/>
                    <w:rtl w:val="0"/>
                  </w:rPr>
                  <w:t>n.f.#2 – Persistenza dei dati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  <w:rPr>
                    <w:rFonts w:ascii="Helvetica Neue" w:hAnsi="Helvetica Neue" w:eastAsia="Helvetica Neue" w:cs="Helvetica Neue"/>
                    <w:color w:val="010000"/>
                    <w:sz w:val="16"/>
                    <w:szCs w:val="16"/>
                  </w:rPr>
                </w:pPr>
                <w:r>
                  <w:rPr>
                    <w:rFonts w:ascii="Helvetica Neue" w:hAnsi="Helvetica Neue" w:eastAsia="Helvetica Neue" w:cs="Helvetica Neue"/>
                    <w:color w:val="010000"/>
                    <w:sz w:val="16"/>
                    <w:szCs w:val="16"/>
                    <w:rtl w:val="0"/>
                  </w:rPr>
                  <w:t>n.f.#3 – Tassonomia gerarchica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460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</w:p>
            </w:tc>
            <w:tc>
              <w:tcPr>
                <w:tcW w:w="7185" w:type="dxa"/>
                <w:gridSpan w:val="4"/>
              </w:tcPr>
              <w:p>
                <w:pPr>
                  <w:spacing w:after="0" w:line="240" w:lineRule="auto"/>
                  <w:rPr>
                    <w:rFonts w:ascii="Helvetica Neue" w:hAnsi="Helvetica Neue" w:eastAsia="Helvetica Neue" w:cs="Helvetica Neue"/>
                    <w:color w:val="010000"/>
                    <w:sz w:val="16"/>
                    <w:szCs w:val="16"/>
                  </w:rPr>
                </w:pPr>
                <w:r>
                  <w:rPr>
                    <w:rFonts w:ascii="Helvetica Neue" w:hAnsi="Helvetica Neue" w:eastAsia="Helvetica Neue" w:cs="Helvetica Neue"/>
                    <w:color w:val="010000"/>
                    <w:sz w:val="16"/>
                    <w:szCs w:val="16"/>
                    <w:rtl w:val="0"/>
                  </w:rPr>
                  <w:t>n.f.#5 – Protezione dei dati e autenticazione</w:t>
                </w:r>
              </w:p>
            </w:tc>
          </w:tr>
        </w:tbl>
      </w:sdtContent>
    </w:sdt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left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CASO D’USO #4 (DONAZIONE DI BENI)</w:t>
      </w:r>
    </w:p>
    <w:tbl>
      <w:tblPr>
        <w:tblStyle w:val="24"/>
        <w:tblW w:w="9854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835"/>
        <w:gridCol w:w="440"/>
        <w:gridCol w:w="929"/>
        <w:gridCol w:w="3603"/>
        <w:gridCol w:w="1756"/>
        <w:gridCol w:w="9"/>
        <w:gridCol w:w="174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" w:hRule="atLeast"/>
        </w:trPr>
        <w:tc>
          <w:tcPr>
            <w:tcW w:w="2738" w:type="dxa"/>
            <w:gridSpan w:val="4"/>
            <w:vMerge w:val="restart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Identificativo</w:t>
            </w:r>
          </w:p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i/>
                <w:iCs/>
                <w:rtl w:val="0"/>
              </w:rPr>
              <w:t>UC#4</w:t>
            </w:r>
          </w:p>
        </w:tc>
        <w:tc>
          <w:tcPr>
            <w:tcW w:w="3603" w:type="dxa"/>
            <w:vMerge w:val="restart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b/>
                <w:bCs/>
                <w:sz w:val="28"/>
                <w:szCs w:val="28"/>
                <w:rtl w:val="0"/>
              </w:rPr>
              <w:t>DONAZIONE DI BENI</w:t>
            </w:r>
            <w:r>
              <w:rPr>
                <w:i/>
                <w:iCs/>
                <w:rtl w:val="0"/>
              </w:rPr>
              <w:t xml:space="preserve"> </w:t>
            </w:r>
          </w:p>
          <w:p>
            <w:pPr>
              <w:spacing w:after="0" w:line="240" w:lineRule="auto"/>
              <w:rPr>
                <w:i/>
                <w:iCs/>
              </w:rPr>
            </w:pPr>
          </w:p>
        </w:tc>
        <w:tc>
          <w:tcPr>
            <w:tcW w:w="1765" w:type="dxa"/>
            <w:gridSpan w:val="2"/>
          </w:tcPr>
          <w:p>
            <w:pPr>
              <w:spacing w:after="0" w:line="240" w:lineRule="auto"/>
              <w:rPr>
                <w:i/>
                <w:iCs/>
              </w:rPr>
            </w:pPr>
          </w:p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 xml:space="preserve">Data </w:t>
            </w:r>
          </w:p>
        </w:tc>
        <w:tc>
          <w:tcPr>
            <w:tcW w:w="1748" w:type="dxa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18/11/2025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2738" w:type="dxa"/>
            <w:gridSpan w:val="4"/>
            <w:vMerge w:val="continue"/>
          </w:tcPr>
          <w:p>
            <w:pPr>
              <w:widowControl w:val="0"/>
              <w:spacing w:after="0" w:line="276" w:lineRule="auto"/>
              <w:rPr>
                <w:i/>
                <w:iCs/>
              </w:rPr>
            </w:pPr>
          </w:p>
        </w:tc>
        <w:tc>
          <w:tcPr>
            <w:tcW w:w="3603" w:type="dxa"/>
            <w:vMerge w:val="continue"/>
          </w:tcPr>
          <w:p>
            <w:pPr>
              <w:widowControl w:val="0"/>
              <w:spacing w:after="0" w:line="276" w:lineRule="auto"/>
              <w:rPr>
                <w:i/>
                <w:iCs/>
              </w:rPr>
            </w:pPr>
          </w:p>
        </w:tc>
        <w:tc>
          <w:tcPr>
            <w:tcW w:w="1756" w:type="dxa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Vers.</w:t>
            </w:r>
          </w:p>
        </w:tc>
        <w:tc>
          <w:tcPr>
            <w:tcW w:w="1757" w:type="dxa"/>
            <w:gridSpan w:val="2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0.00.0001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2738" w:type="dxa"/>
            <w:gridSpan w:val="4"/>
            <w:vMerge w:val="continue"/>
          </w:tcPr>
          <w:p>
            <w:pPr>
              <w:widowControl w:val="0"/>
              <w:spacing w:after="0" w:line="276" w:lineRule="auto"/>
              <w:rPr>
                <w:i/>
                <w:iCs/>
              </w:rPr>
            </w:pPr>
          </w:p>
        </w:tc>
        <w:tc>
          <w:tcPr>
            <w:tcW w:w="3603" w:type="dxa"/>
            <w:vMerge w:val="continue"/>
          </w:tcPr>
          <w:p>
            <w:pPr>
              <w:widowControl w:val="0"/>
              <w:spacing w:after="0" w:line="276" w:lineRule="auto"/>
              <w:rPr>
                <w:i/>
                <w:iCs/>
              </w:rPr>
            </w:pPr>
          </w:p>
        </w:tc>
        <w:tc>
          <w:tcPr>
            <w:tcW w:w="1756" w:type="dxa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Autore</w:t>
            </w:r>
          </w:p>
        </w:tc>
        <w:tc>
          <w:tcPr>
            <w:tcW w:w="1757" w:type="dxa"/>
            <w:gridSpan w:val="2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Milone e Caserta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4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Descrizione</w:t>
            </w:r>
          </w:p>
        </w:tc>
        <w:tc>
          <w:tcPr>
            <w:tcW w:w="7116" w:type="dxa"/>
            <w:gridSpan w:val="4"/>
          </w:tcPr>
          <w:p>
            <w:pPr>
              <w:spacing w:before="240" w:after="24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L’utente registrato può donare beni materiali a enti specifici, in base alla propria categoria di donatore. Compila un modulo dedicato con i dettagli dei beni, che viene inviato all’ente per la validazione. In caso di approvazione, l’ente comunica al donatore le istruzioni per il ritiro.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Attore Principale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Utente (registrato o loggato)</w:t>
            </w:r>
          </w:p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Ente ricevente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Attori secondari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Sistema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Entry Condition</w:t>
            </w:r>
          </w:p>
        </w:tc>
        <w:tc>
          <w:tcPr>
            <w:tcW w:w="7116" w:type="dxa"/>
            <w:gridSpan w:val="4"/>
          </w:tcPr>
          <w:p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u w:val="none"/>
              </w:rPr>
            </w:pPr>
            <w:r>
              <w:rPr>
                <w:rtl w:val="0"/>
              </w:rPr>
              <w:t>L’utente deve essere registrato o loggato come donatore</w:t>
            </w:r>
          </w:p>
          <w:p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u w:val="none"/>
              </w:rPr>
            </w:pPr>
            <w:r>
              <w:rPr>
                <w:rtl w:val="0"/>
              </w:rPr>
              <w:t>L'utente deve essere assegnato ad una determinata categoria di donazione</w:t>
            </w:r>
          </w:p>
          <w:p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u w:val="none"/>
              </w:rPr>
            </w:pPr>
            <w:r>
              <w:rPr>
                <w:rtl w:val="0"/>
              </w:rPr>
              <w:t>L’utente deve compilare un modulo, il quale varia a seconda della tipologia di donazione, ed inviarlo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Exit condition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                       On success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L’ente convalida i dati forniti e invia una email al donatore con informazioni sul ritiro dei beni da parte dell’ente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Exit condition</w:t>
            </w:r>
          </w:p>
          <w:p>
            <w:pPr>
              <w:spacing w:after="0" w:line="240" w:lineRule="auto"/>
            </w:pPr>
            <w:r>
              <w:rPr>
                <w:rtl w:val="0"/>
              </w:rPr>
              <w:t xml:space="preserve">                       On failure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L’ente rifiuta la richiesta la richiesta di donazione da parte dell’utente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Rilevanza/User Priority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Media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>Frequenza stimata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Medio-bassa (parlarne)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  <w:vAlign w:val="center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Extension point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738" w:type="dxa"/>
            <w:gridSpan w:val="4"/>
            <w:vAlign w:val="center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Generalization of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  <w:gridSpan w:val="8"/>
            <w:vAlign w:val="center"/>
          </w:tcPr>
          <w:p>
            <w:pPr>
              <w:spacing w:after="0" w:line="240" w:lineRule="auto"/>
              <w:jc w:val="center"/>
              <w:rPr>
                <w:b/>
                <w:bCs/>
                <w:smallCaps/>
              </w:rPr>
            </w:pPr>
            <w:r>
              <w:rPr>
                <w:b/>
                <w:bCs/>
                <w:smallCaps/>
                <w:rtl w:val="0"/>
              </w:rPr>
              <w:t>FLUSSO DI EVENTI PRINCIPALE/MAIN SCENARIO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1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Cittadino registrato: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</w:pPr>
            <w:r>
              <w:rPr>
                <w:rtl w:val="0"/>
              </w:rPr>
              <w:t xml:space="preserve"> Compila il modulo per la donazione specifica (parlarne)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2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Sistema: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Inoltre il modulo all’ente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3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Ente ricevente: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Riceve e valida i dati del modulo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4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Ente ricevente: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</w:pPr>
            <w:r>
              <w:rPr>
                <w:rtl w:val="0"/>
              </w:rPr>
              <w:t>Invia una mail sulle informazioni del punto di ritiro del bene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5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Sistema: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Salva la donazione effettuata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  <w:gridSpan w:val="8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 xml:space="preserve">I Scenario/Flusso di eventi Alternativo:  </w:t>
            </w:r>
            <w:r>
              <w:rPr>
                <w:rtl w:val="0"/>
              </w:rPr>
              <w:t>Ente rifiuta la donazione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1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Cittadino registrato: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</w:pPr>
            <w:r>
              <w:rPr>
                <w:rtl w:val="0"/>
              </w:rPr>
              <w:t xml:space="preserve"> Compila il modulo per la donazione specifica (parlarne)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2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Sistema: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Inoltre il modulo all’ente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3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Ente ricevente: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L’ente determina come negativa la richiesta e rifiuta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" w:type="dxa"/>
          </w:tcPr>
          <w:p>
            <w:pPr>
              <w:spacing w:after="0" w:line="240" w:lineRule="auto"/>
            </w:pPr>
            <w:r>
              <w:rPr>
                <w:rtl w:val="0"/>
              </w:rPr>
              <w:t>4</w:t>
            </w:r>
          </w:p>
        </w:tc>
        <w:tc>
          <w:tcPr>
            <w:tcW w:w="1275" w:type="dxa"/>
            <w:gridSpan w:val="2"/>
          </w:tcPr>
          <w:p>
            <w:pPr>
              <w:spacing w:after="0" w:line="240" w:lineRule="auto"/>
              <w:ind w:left="34" w:firstLine="0"/>
            </w:pPr>
            <w:r>
              <w:rPr>
                <w:rtl w:val="0"/>
              </w:rPr>
              <w:t>Ente ricevente:</w:t>
            </w:r>
          </w:p>
        </w:tc>
        <w:tc>
          <w:tcPr>
            <w:tcW w:w="8045" w:type="dxa"/>
            <w:gridSpan w:val="5"/>
          </w:tcPr>
          <w:p>
            <w:pPr>
              <w:spacing w:after="0" w:line="240" w:lineRule="auto"/>
            </w:pPr>
            <w:r>
              <w:rPr>
                <w:rtl w:val="0"/>
              </w:rPr>
              <w:t>Invia una mail con le motivazioni di rifiuto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  <w:gridSpan w:val="8"/>
          </w:tcPr>
          <w:p>
            <w:pPr>
              <w:spacing w:after="0" w:line="240" w:lineRule="auto"/>
            </w:pPr>
            <w:r>
              <w:rPr>
                <w:b/>
                <w:bCs/>
                <w:rtl w:val="0"/>
              </w:rPr>
              <w:t xml:space="preserve">I Scenario/Flusso di eventi di ERRORE: </w:t>
            </w:r>
            <w:r>
              <w:rPr>
                <w:rtl w:val="0"/>
              </w:rPr>
              <w:t>Errori (DB o Rete)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9" w:type="dxa"/>
            <w:gridSpan w:val="2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4.1</w:t>
            </w:r>
          </w:p>
        </w:tc>
        <w:tc>
          <w:tcPr>
            <w:tcW w:w="1369" w:type="dxa"/>
            <w:gridSpan w:val="2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Sistema: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Timeout o errore durante l’invio del modulo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9" w:type="dxa"/>
            <w:gridSpan w:val="2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Note</w:t>
            </w:r>
          </w:p>
        </w:tc>
        <w:tc>
          <w:tcPr>
            <w:tcW w:w="1369" w:type="dxa"/>
            <w:gridSpan w:val="2"/>
          </w:tcPr>
          <w:p>
            <w:pPr>
              <w:spacing w:after="0" w:line="240" w:lineRule="auto"/>
              <w:rPr>
                <w:b/>
                <w:bCs/>
              </w:rPr>
            </w:pP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</w:pPr>
            <w:r>
              <w:rPr>
                <w:rtl w:val="0"/>
              </w:rPr>
              <w:t>parlare dei punti in cui si hanno domande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Special Requirements</w:t>
            </w: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  <w:rPr>
                <w:rFonts w:ascii="Helvetica Neue" w:hAnsi="Helvetica Neue" w:eastAsia="Helvetica Neue" w:cs="Helvetica Neue"/>
                <w:color w:val="010000"/>
                <w:sz w:val="16"/>
                <w:szCs w:val="16"/>
              </w:rPr>
            </w:pPr>
            <w:r>
              <w:rPr>
                <w:rFonts w:ascii="Helvetica Neue" w:hAnsi="Helvetica Neue" w:eastAsia="Helvetica Neue" w:cs="Helvetica Neue"/>
                <w:color w:val="010000"/>
                <w:sz w:val="16"/>
                <w:szCs w:val="16"/>
                <w:rtl w:val="0"/>
              </w:rPr>
              <w:t>Requisito n.f.#2 – Persistenza dei dati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8" w:type="dxa"/>
            <w:gridSpan w:val="4"/>
          </w:tcPr>
          <w:p>
            <w:pPr>
              <w:spacing w:after="0" w:line="240" w:lineRule="auto"/>
              <w:rPr>
                <w:b/>
                <w:bCs/>
              </w:rPr>
            </w:pPr>
          </w:p>
        </w:tc>
        <w:tc>
          <w:tcPr>
            <w:tcW w:w="7116" w:type="dxa"/>
            <w:gridSpan w:val="4"/>
          </w:tcPr>
          <w:p>
            <w:pPr>
              <w:spacing w:after="0" w:line="240" w:lineRule="auto"/>
              <w:rPr>
                <w:rFonts w:ascii="Helvetica Neue" w:hAnsi="Helvetica Neue" w:eastAsia="Helvetica Neue" w:cs="Helvetica Neue"/>
                <w:color w:val="010000"/>
                <w:sz w:val="16"/>
                <w:szCs w:val="16"/>
              </w:rPr>
            </w:pPr>
            <w:r>
              <w:rPr>
                <w:rFonts w:ascii="Helvetica Neue" w:hAnsi="Helvetica Neue" w:eastAsia="Helvetica Neue" w:cs="Helvetica Neue"/>
                <w:color w:val="010000"/>
                <w:sz w:val="16"/>
                <w:szCs w:val="16"/>
                <w:rtl w:val="0"/>
              </w:rPr>
              <w:t>Requisito n.f #5 - Protezione dei Dati e Autenticazione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CASO D’USO #8 (SISTEMA DI NOTIFICHE E AVVISI)</w:t>
      </w:r>
    </w:p>
    <w:sdt>
      <w:sdtPr>
        <w:tag w:val="goog_rdk_2"/>
        <w:id w:val="411471944"/>
        <w:lock w:val="contentLocked"/>
      </w:sdtPr>
      <w:sdtContent>
        <w:tbl>
          <w:tblPr>
            <w:tblStyle w:val="25"/>
            <w:tblW w:w="9960" w:type="dxa"/>
            <w:tblInd w:w="-108" w:type="dxa"/>
            <w:tbl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insideH w:val="single" w:color="000000" w:sz="4" w:space="0"/>
              <w:insideV w:val="single" w:color="000000" w:sz="4" w:space="0"/>
            </w:tblBorders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>
          <w:tblGrid>
            <w:gridCol w:w="540"/>
            <w:gridCol w:w="840"/>
            <w:gridCol w:w="570"/>
            <w:gridCol w:w="795"/>
            <w:gridCol w:w="3600"/>
            <w:gridCol w:w="1755"/>
            <w:gridCol w:w="105"/>
            <w:gridCol w:w="1755"/>
          </w:tblGrid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143" w:hRule="atLeast"/>
            </w:trPr>
            <w:tc>
              <w:tcPr>
                <w:tcW w:w="2745" w:type="dxa"/>
                <w:gridSpan w:val="4"/>
                <w:vMerge w:val="restart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Identificativo</w:t>
                </w:r>
              </w:p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i/>
                    <w:iCs/>
                    <w:rtl w:val="0"/>
                  </w:rPr>
                  <w:t>UC#8</w:t>
                </w:r>
              </w:p>
            </w:tc>
            <w:tc>
              <w:tcPr>
                <w:tcW w:w="3600" w:type="dxa"/>
                <w:vMerge w:val="restart"/>
              </w:tcPr>
              <w:p>
                <w:pPr>
                  <w:spacing w:after="0" w:line="240" w:lineRule="auto"/>
                  <w:rPr>
                    <w:i/>
                    <w:iCs/>
                    <w:sz w:val="18"/>
                    <w:szCs w:val="18"/>
                  </w:rPr>
                </w:pPr>
                <w:r>
                  <w:rPr>
                    <w:sz w:val="24"/>
                    <w:szCs w:val="24"/>
                    <w:rtl w:val="0"/>
                  </w:rPr>
                  <w:t>Sistema di Notifiche e Avvisi</w:t>
                </w:r>
              </w:p>
              <w:p>
                <w:pPr>
                  <w:spacing w:after="0" w:line="240" w:lineRule="auto"/>
                  <w:rPr>
                    <w:i/>
                    <w:iCs/>
                  </w:rPr>
                </w:pPr>
              </w:p>
            </w:tc>
            <w:tc>
              <w:tcPr>
                <w:tcW w:w="1860" w:type="dxa"/>
                <w:gridSpan w:val="2"/>
              </w:tcPr>
              <w:p>
                <w:pPr>
                  <w:spacing w:after="0" w:line="240" w:lineRule="auto"/>
                  <w:rPr>
                    <w:i/>
                    <w:iCs/>
                  </w:rPr>
                </w:pPr>
              </w:p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 xml:space="preserve">Data </w:t>
                </w:r>
              </w:p>
            </w:tc>
            <w:tc>
              <w:tcPr>
                <w:tcW w:w="1755" w:type="dxa"/>
              </w:tcPr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>18/11/2025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70" w:hRule="atLeast"/>
            </w:trPr>
            <w:tc>
              <w:tcPr>
                <w:tcW w:w="2745" w:type="dxa"/>
                <w:gridSpan w:val="4"/>
                <w:vMerge w:val="continue"/>
              </w:tcPr>
              <w:p>
                <w:pPr>
                  <w:widowControl w:val="0"/>
                  <w:spacing w:after="0" w:line="276" w:lineRule="auto"/>
                  <w:rPr>
                    <w:i/>
                    <w:iCs/>
                  </w:rPr>
                </w:pPr>
              </w:p>
            </w:tc>
            <w:tc>
              <w:tcPr>
                <w:tcW w:w="3600" w:type="dxa"/>
                <w:vMerge w:val="continue"/>
              </w:tcPr>
              <w:p>
                <w:pPr>
                  <w:widowControl w:val="0"/>
                  <w:spacing w:after="0" w:line="276" w:lineRule="auto"/>
                  <w:rPr>
                    <w:i/>
                    <w:iCs/>
                  </w:rPr>
                </w:pPr>
              </w:p>
            </w:tc>
            <w:tc>
              <w:tcPr>
                <w:tcW w:w="1755" w:type="dxa"/>
              </w:tcPr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>Vers.</w:t>
                </w:r>
              </w:p>
            </w:tc>
            <w:tc>
              <w:tcPr>
                <w:tcW w:w="1860" w:type="dxa"/>
                <w:gridSpan w:val="2"/>
              </w:tcPr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>0.00.0001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70" w:hRule="atLeast"/>
            </w:trPr>
            <w:tc>
              <w:tcPr>
                <w:tcW w:w="2745" w:type="dxa"/>
                <w:gridSpan w:val="4"/>
                <w:vMerge w:val="continue"/>
              </w:tcPr>
              <w:p>
                <w:pPr>
                  <w:widowControl w:val="0"/>
                  <w:spacing w:after="0" w:line="276" w:lineRule="auto"/>
                  <w:rPr>
                    <w:i/>
                    <w:iCs/>
                  </w:rPr>
                </w:pPr>
              </w:p>
            </w:tc>
            <w:tc>
              <w:tcPr>
                <w:tcW w:w="3600" w:type="dxa"/>
                <w:vMerge w:val="continue"/>
              </w:tcPr>
              <w:p>
                <w:pPr>
                  <w:widowControl w:val="0"/>
                  <w:spacing w:after="0" w:line="276" w:lineRule="auto"/>
                  <w:rPr>
                    <w:i/>
                    <w:iCs/>
                  </w:rPr>
                </w:pPr>
              </w:p>
            </w:tc>
            <w:tc>
              <w:tcPr>
                <w:tcW w:w="1755" w:type="dxa"/>
              </w:tcPr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>Autore</w:t>
                </w:r>
              </w:p>
            </w:tc>
            <w:tc>
              <w:tcPr>
                <w:tcW w:w="1860" w:type="dxa"/>
                <w:gridSpan w:val="2"/>
              </w:tcPr>
              <w:p>
                <w:pPr>
                  <w:spacing w:after="0" w:line="240" w:lineRule="auto"/>
                  <w:rPr>
                    <w:i/>
                    <w:iCs/>
                  </w:rPr>
                </w:pPr>
                <w:r>
                  <w:rPr>
                    <w:i/>
                    <w:iCs/>
                    <w:rtl w:val="0"/>
                  </w:rPr>
                  <w:t>Milone e Caserta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1404" w:hRule="atLeast"/>
            </w:trPr>
            <w:tc>
              <w:tcPr>
                <w:tcW w:w="2745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Descrizione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spacing w:before="240" w:after="240" w:line="240" w:lineRule="auto"/>
                </w:pPr>
                <w:r>
                  <w:rPr>
                    <w:rtl w:val="0"/>
                  </w:rPr>
                  <w:t>Il sistema invia notifiche automatiche a utenti ed enti in caso di eventi rilevanti, come disponibilità di beni compatibili o scadenze di ritiro. Le comunicazioni vengono recapitate tramite email o tramite l’area notifiche interna della piattaforma.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330" w:hRule="atLeast"/>
            </w:trPr>
            <w:tc>
              <w:tcPr>
                <w:tcW w:w="274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Attore Principale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Sistema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330" w:hRule="atLeast"/>
            </w:trPr>
            <w:tc>
              <w:tcPr>
                <w:tcW w:w="2745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Attori secondari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Utente (registrato o loggato)</w:t>
                </w:r>
              </w:p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Ente donatore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97" w:hRule="atLeast"/>
            </w:trPr>
            <w:tc>
              <w:tcPr>
                <w:tcW w:w="274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Entry Condition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numPr>
                    <w:ilvl w:val="0"/>
                    <w:numId w:val="4"/>
                  </w:numPr>
                  <w:spacing w:before="240" w:after="240" w:line="240" w:lineRule="auto"/>
                  <w:ind w:left="720" w:hanging="360"/>
                </w:pPr>
                <w:r>
                  <w:rPr>
                    <w:rtl w:val="0"/>
                  </w:rPr>
                  <w:t>Il sistema invia un messaggio sulle scadenze di prenotazioni non ritirate o sulla disponibilità di nuovi beni compatibili con le preferenze dell’utente o compatibili con le patologie inserite.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745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Exit condition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                       On success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Il sistema invia una notifica attraverso una mail o un’area notifiche interna alla piattaforma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745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Exit condition</w:t>
                </w:r>
              </w:p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                       On failure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 La notifica non viene inviata per un errore del sistema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74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Rilevanza/User Priority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Alta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74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>Frequenza stimata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Alta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745" w:type="dxa"/>
                <w:gridSpan w:val="4"/>
                <w:vAlign w:val="center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Extension point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N/A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283" w:hRule="atLeast"/>
            </w:trPr>
            <w:tc>
              <w:tcPr>
                <w:tcW w:w="2745" w:type="dxa"/>
                <w:gridSpan w:val="4"/>
                <w:vAlign w:val="center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Generalization of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N/A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9960" w:type="dxa"/>
                <w:gridSpan w:val="8"/>
                <w:vAlign w:val="center"/>
              </w:tcPr>
              <w:p>
                <w:pPr>
                  <w:spacing w:after="0" w:line="240" w:lineRule="auto"/>
                  <w:jc w:val="center"/>
                  <w:rPr>
                    <w:b/>
                    <w:bCs/>
                    <w:smallCaps/>
                  </w:rPr>
                </w:pPr>
                <w:r>
                  <w:rPr>
                    <w:b/>
                    <w:bCs/>
                    <w:smallCaps/>
                    <w:rtl w:val="0"/>
                  </w:rPr>
                  <w:t>FLUSSO DI EVENTI PRINCIPALE/MAIN SCENARIO I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540" w:type="dxa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1</w:t>
                </w:r>
              </w:p>
            </w:tc>
            <w:tc>
              <w:tcPr>
                <w:tcW w:w="1410" w:type="dxa"/>
                <w:gridSpan w:val="2"/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Cittadino registrato:</w:t>
                </w:r>
              </w:p>
            </w:tc>
            <w:tc>
              <w:tcPr>
                <w:tcW w:w="8010" w:type="dxa"/>
                <w:gridSpan w:val="5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effettua una prenotazione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540" w:type="dxa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2</w:t>
                </w:r>
              </w:p>
            </w:tc>
            <w:tc>
              <w:tcPr>
                <w:tcW w:w="1410" w:type="dxa"/>
                <w:gridSpan w:val="2"/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ente donatore:</w:t>
                </w:r>
              </w:p>
            </w:tc>
            <w:tc>
              <w:tcPr>
                <w:tcW w:w="8010" w:type="dxa"/>
                <w:gridSpan w:val="5"/>
              </w:tcPr>
              <w:p>
                <w:pPr>
                  <w:spacing w:after="0" w:line="240" w:lineRule="auto"/>
                  <w:ind w:left="0" w:firstLine="0"/>
                </w:pPr>
                <w:r>
                  <w:rPr>
                    <w:rtl w:val="0"/>
                  </w:rPr>
                  <w:t>non conferma il ritiro del pacco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405" w:hRule="atLeast"/>
            </w:trPr>
            <w:tc>
              <w:tcPr>
                <w:tcW w:w="540" w:type="dxa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5</w:t>
                </w:r>
              </w:p>
            </w:tc>
            <w:tc>
              <w:tcPr>
                <w:tcW w:w="1410" w:type="dxa"/>
                <w:gridSpan w:val="2"/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Sistema:</w:t>
                </w:r>
              </w:p>
            </w:tc>
            <w:tc>
              <w:tcPr>
                <w:tcW w:w="8010" w:type="dxa"/>
                <w:gridSpan w:val="5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invia una notifica di scadenza della prenotazione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9960" w:type="dxa"/>
                <w:gridSpan w:val="8"/>
                <w:vAlign w:val="center"/>
              </w:tcPr>
              <w:p>
                <w:pPr>
                  <w:spacing w:after="0" w:line="240" w:lineRule="auto"/>
                  <w:jc w:val="center"/>
                  <w:rPr>
                    <w:b/>
                    <w:bCs/>
                    <w:smallCaps/>
                  </w:rPr>
                </w:pPr>
                <w:r>
                  <w:rPr>
                    <w:b/>
                    <w:bCs/>
                    <w:smallCaps/>
                    <w:rtl w:val="0"/>
                  </w:rPr>
                  <w:t>FLUSSO DI EVENTI PRINCIPALE/MAIN SCENARIO II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540" w:type="dxa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1</w:t>
                </w:r>
              </w:p>
            </w:tc>
            <w:tc>
              <w:tcPr>
                <w:tcW w:w="1410" w:type="dxa"/>
                <w:gridSpan w:val="2"/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ente donatore:</w:t>
                </w:r>
              </w:p>
            </w:tc>
            <w:tc>
              <w:tcPr>
                <w:tcW w:w="8010" w:type="dxa"/>
                <w:gridSpan w:val="5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 xml:space="preserve"> Aggiorna le disponibilità dei beni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540" w:type="dxa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2</w:t>
                </w:r>
              </w:p>
            </w:tc>
            <w:tc>
              <w:tcPr>
                <w:tcW w:w="1410" w:type="dxa"/>
                <w:gridSpan w:val="2"/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Sistema:</w:t>
                </w:r>
              </w:p>
            </w:tc>
            <w:tc>
              <w:tcPr>
                <w:tcW w:w="8010" w:type="dxa"/>
                <w:gridSpan w:val="5"/>
              </w:tcPr>
              <w:p>
                <w:pPr>
                  <w:spacing w:after="0" w:line="240" w:lineRule="auto"/>
                  <w:ind w:left="34" w:firstLine="0"/>
                </w:pPr>
                <w:r>
                  <w:rPr>
                    <w:rtl w:val="0"/>
                  </w:rPr>
                  <w:t>invia una notifica a chi è interessato alla categoria del bene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9960" w:type="dxa"/>
                <w:gridSpan w:val="8"/>
              </w:tcPr>
              <w:p>
                <w:pPr>
                  <w:spacing w:after="0" w:line="240" w:lineRule="auto"/>
                </w:pPr>
                <w:r>
                  <w:rPr>
                    <w:b/>
                    <w:bCs/>
                    <w:rtl w:val="0"/>
                  </w:rPr>
                  <w:t xml:space="preserve">I Scenario/Flusso di eventi di ERRORE: </w:t>
                </w:r>
                <w:r>
                  <w:rPr>
                    <w:rtl w:val="0"/>
                  </w:rPr>
                  <w:t>Errori (Rete)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1380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4.1</w:t>
                </w:r>
              </w:p>
            </w:tc>
            <w:tc>
              <w:tcPr>
                <w:tcW w:w="1365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Sistema: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</w:pPr>
                <w:r>
                  <w:rPr>
                    <w:rtl w:val="0"/>
                  </w:rPr>
                  <w:t>Timeout o errore durante l’invio della notifica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1380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Note</w:t>
                </w:r>
              </w:p>
            </w:tc>
            <w:tc>
              <w:tcPr>
                <w:tcW w:w="1365" w:type="dxa"/>
                <w:gridSpan w:val="2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</w:pP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745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  <w:r>
                  <w:rPr>
                    <w:b/>
                    <w:bCs/>
                    <w:rtl w:val="0"/>
                  </w:rPr>
                  <w:t>Special Requirements</w:t>
                </w: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  <w:rPr>
                    <w:rFonts w:ascii="Helvetica Neue" w:hAnsi="Helvetica Neue" w:eastAsia="Helvetica Neue" w:cs="Helvetica Neue"/>
                    <w:color w:val="010000"/>
                    <w:sz w:val="16"/>
                    <w:szCs w:val="16"/>
                  </w:rPr>
                </w:pPr>
                <w:r>
                  <w:rPr>
                    <w:rFonts w:ascii="Helvetica Neue" w:hAnsi="Helvetica Neue" w:eastAsia="Helvetica Neue" w:cs="Helvetica Neue"/>
                    <w:color w:val="010000"/>
                    <w:sz w:val="16"/>
                    <w:szCs w:val="16"/>
                    <w:rtl w:val="0"/>
                  </w:rPr>
                  <w:t>Requisito n.f.#2 – Persistenza dei dati</w:t>
                </w:r>
              </w:p>
            </w:tc>
          </w:tr>
          <w:tr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745" w:type="dxa"/>
                <w:gridSpan w:val="4"/>
              </w:tcPr>
              <w:p>
                <w:pPr>
                  <w:spacing w:after="0" w:line="240" w:lineRule="auto"/>
                  <w:rPr>
                    <w:b/>
                    <w:bCs/>
                  </w:rPr>
                </w:pPr>
              </w:p>
            </w:tc>
            <w:tc>
              <w:tcPr>
                <w:tcW w:w="7215" w:type="dxa"/>
                <w:gridSpan w:val="4"/>
              </w:tcPr>
              <w:p>
                <w:pPr>
                  <w:spacing w:after="0" w:line="240" w:lineRule="auto"/>
                  <w:rPr>
                    <w:rFonts w:ascii="Helvetica Neue" w:hAnsi="Helvetica Neue" w:eastAsia="Helvetica Neue" w:cs="Helvetica Neue"/>
                    <w:color w:val="010000"/>
                    <w:sz w:val="16"/>
                    <w:szCs w:val="16"/>
                  </w:rPr>
                </w:pPr>
                <w:r>
                  <w:rPr>
                    <w:rFonts w:ascii="Helvetica Neue" w:hAnsi="Helvetica Neue" w:eastAsia="Helvetica Neue" w:cs="Helvetica Neue"/>
                    <w:color w:val="010000"/>
                    <w:sz w:val="16"/>
                    <w:szCs w:val="16"/>
                    <w:rtl w:val="0"/>
                  </w:rPr>
                  <w:t>Requisito n.f #5 - Protezione dei Dati e Autenticazione</w:t>
                </w:r>
              </w:p>
            </w:tc>
          </w:tr>
        </w:tbl>
      </w:sdtContent>
    </w:sdt>
    <w:p>
      <w:pPr>
        <w:rPr>
          <w:b/>
          <w:bCs/>
          <w:sz w:val="28"/>
          <w:szCs w:val="28"/>
        </w:rPr>
      </w:pPr>
    </w:p>
    <w:sectPr>
      <w:footerReference r:id="rId3" w:type="default"/>
      <w:pgSz w:w="11906" w:h="16838"/>
      <w:pgMar w:top="1417" w:right="848" w:bottom="1134" w:left="1134" w:header="708" w:footer="708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B44E3651-E1C8-43AC-8A37-A73ED138CBC0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D902E2BA-0F8C-4CE1-AAB1-7168D1CA8DD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16330066-E791-4528-A497-26DC2D93C97F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399CD442-DE05-48A0-889F-6F6871E1D6E2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71E663A3-B950-4D2D-A87C-5DC45F7B4053}"/>
  </w:font>
  <w:font w:name="Helvetica Neue">
    <w:altName w:val="Euphorigen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uphorigenic">
    <w:panose1 w:val="02000400000000000000"/>
    <w:charset w:val="00"/>
    <w:family w:val="auto"/>
    <w:pitch w:val="default"/>
    <w:sig w:usb0="80000027" w:usb1="0000000A" w:usb2="00000000" w:usb3="00000000" w:csb0="00000001" w:csb1="00000000"/>
    <w:embedRegular r:id="rId6" w:fontKey="{3E4E4198-E557-419C-84F1-FA57B150689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F205925"/>
    <w:multiLevelType w:val="multilevel"/>
    <w:tmpl w:val="BF205925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CF092B84"/>
    <w:multiLevelType w:val="multilevel"/>
    <w:tmpl w:val="CF092B84"/>
    <w:lvl w:ilvl="0" w:tentative="0">
      <w:start w:val="1"/>
      <w:numFmt w:val="bullet"/>
      <w:lvlText w:val="•"/>
      <w:lvlJc w:val="left"/>
      <w:pPr>
        <w:ind w:left="0" w:firstLine="0"/>
      </w:pPr>
      <w:rPr>
        <w:u w:val="none"/>
      </w:rPr>
    </w:lvl>
    <w:lvl w:ilvl="1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2">
    <w:nsid w:val="0053208E"/>
    <w:multiLevelType w:val="multilevel"/>
    <w:tmpl w:val="0053208E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nsid w:val="59ADCABA"/>
    <w:multiLevelType w:val="multilevel"/>
    <w:tmpl w:val="59ADCABA"/>
    <w:lvl w:ilvl="0" w:tentative="0">
      <w:start w:val="1"/>
      <w:numFmt w:val="bullet"/>
      <w:lvlText w:val="•"/>
      <w:lvlJc w:val="left"/>
      <w:pPr>
        <w:ind w:left="0" w:firstLine="0"/>
      </w:pPr>
      <w:rPr>
        <w:u w:val="none"/>
      </w:rPr>
    </w:lvl>
    <w:lvl w:ilvl="1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 w:tentative="0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303716C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Calibri" w:cs="Calibri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it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80"/>
    </w:pPr>
    <w:rPr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280" w:after="80"/>
    </w:pPr>
    <w:rPr>
      <w:b/>
      <w:bCs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12">
    <w:name w:val="Default Paragraph Font"/>
    <w:unhideWhenUsed/>
    <w:uiPriority w:val="1"/>
  </w:style>
  <w:style w:type="table" w:default="1" w:styleId="1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8"/>
    <w:semiHidden/>
    <w:unhideWhenUsed/>
    <w:uiPriority w:val="99"/>
    <w:pPr>
      <w:spacing w:after="0" w:line="240" w:lineRule="auto"/>
    </w:pPr>
    <w:rPr>
      <w:rFonts w:ascii="Calibri" w:hAnsi="Calibri" w:eastAsia="Calibri" w:cs="Calibri"/>
      <w:sz w:val="20"/>
      <w:szCs w:val="20"/>
      <w:lang w:val="it"/>
    </w:rPr>
  </w:style>
  <w:style w:type="paragraph" w:styleId="9">
    <w:name w:val="Normal (Web)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it" w:eastAsia="it-IT"/>
    </w:r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character" w:styleId="13">
    <w:name w:val="footnote reference"/>
    <w:basedOn w:val="12"/>
    <w:semiHidden/>
    <w:unhideWhenUsed/>
    <w:uiPriority w:val="99"/>
    <w:rPr>
      <w:vertAlign w:val="superscript"/>
    </w:rPr>
  </w:style>
  <w:style w:type="table" w:styleId="15">
    <w:name w:val="Table Grid"/>
    <w:basedOn w:val="14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">
    <w:name w:val="TableNormal"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17">
    <w:name w:val="table copy"/>
    <w:uiPriority w:val="0"/>
    <w:pPr>
      <w:spacing w:after="0" w:line="240" w:lineRule="auto"/>
      <w:jc w:val="both"/>
    </w:pPr>
    <w:rPr>
      <w:rFonts w:ascii="Times New Roman" w:hAnsi="Times New Roman" w:eastAsia="SimSun" w:cs="Times New Roman"/>
      <w:sz w:val="16"/>
      <w:szCs w:val="16"/>
      <w:lang w:val="en-US"/>
    </w:rPr>
  </w:style>
  <w:style w:type="character" w:customStyle="1" w:styleId="18">
    <w:name w:val="Testo nota a piè di pagina Carattere"/>
    <w:basedOn w:val="12"/>
    <w:link w:val="8"/>
    <w:semiHidden/>
    <w:uiPriority w:val="99"/>
    <w:rPr>
      <w:sz w:val="20"/>
      <w:szCs w:val="20"/>
    </w:rPr>
  </w:style>
  <w:style w:type="table" w:customStyle="1" w:styleId="19">
    <w:name w:val="_Style 18"/>
    <w:basedOn w:val="16"/>
    <w:uiPriority w:val="0"/>
    <w:pPr>
      <w:spacing w:after="0" w:line="240" w:lineRule="auto"/>
    </w:p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_Style 19"/>
    <w:basedOn w:val="16"/>
    <w:uiPriority w:val="0"/>
    <w:pPr>
      <w:spacing w:after="0" w:line="240" w:lineRule="auto"/>
    </w:p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_Style 20"/>
    <w:basedOn w:val="16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2">
    <w:name w:val="_Style 21"/>
    <w:basedOn w:val="16"/>
    <w:uiPriority w:val="0"/>
    <w:tblPr>
      <w:tblLayout w:type="fixed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3">
    <w:name w:val="_Style 22"/>
    <w:basedOn w:val="16"/>
    <w:uiPriority w:val="0"/>
    <w:pPr>
      <w:spacing w:after="0" w:line="240" w:lineRule="auto"/>
    </w:p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4">
    <w:name w:val="_Style 23"/>
    <w:basedOn w:val="16"/>
    <w:uiPriority w:val="0"/>
    <w:pPr>
      <w:spacing w:after="0" w:line="240" w:lineRule="auto"/>
    </w:p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5">
    <w:name w:val="_Style 24"/>
    <w:basedOn w:val="16"/>
    <w:uiPriority w:val="0"/>
    <w:pPr>
      <w:spacing w:after="0" w:line="240" w:lineRule="auto"/>
    </w:p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2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1xbStLzAsCl4v7Xsm3GV00L6SQ==">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Office_10.2.0.7636_F1E327BC-269C-435d-A152-05C5408002CA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2016-10-23T23:12:00Z</dcterms:created>
  <dc:creator>Filomena</dc:creator>
  <cp:lastModifiedBy>Giovanni</cp:lastModifiedBy>
  <dcterms:modified xsi:type="dcterms:W3CDTF">2025-11-18T19:40:53Z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